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Печатный орган 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16/1 от 11.07.2024г.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b/>
          <w:color w:val="0000FF"/>
          <w:sz w:val="24"/>
          <w:szCs w:val="24"/>
          <w:lang w:val="ru-RU"/>
        </w:rPr>
      </w:pPr>
      <w:r>
        <w:rPr>
          <w:b/>
          <w:color w:val="0000FF"/>
          <w:sz w:val="24"/>
          <w:szCs w:val="24"/>
          <w:lang w:val="ru-RU"/>
        </w:rPr>
      </w:r>
    </w:p>
    <w:p>
      <w:pPr>
        <w:pStyle w:val="Style14"/>
        <w:bidi w:val="0"/>
        <w:spacing w:lineRule="auto" w:line="216" w:before="69" w:after="0"/>
        <w:ind w:hanging="0" w:end="-1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РОССИЙСКАЯ ФЕДЕРАЦИЯ</w:t>
      </w:r>
    </w:p>
    <w:p>
      <w:pPr>
        <w:pStyle w:val="Style14"/>
        <w:bidi w:val="0"/>
        <w:spacing w:lineRule="auto" w:line="216" w:before="69" w:after="0"/>
        <w:ind w:hanging="0" w:end="-1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КРАСНОЯРСКИЙ КРАЙ</w:t>
      </w:r>
    </w:p>
    <w:p>
      <w:pPr>
        <w:pStyle w:val="Style14"/>
        <w:bidi w:val="0"/>
        <w:spacing w:lineRule="auto" w:line="216" w:before="69" w:after="0"/>
        <w:ind w:hanging="0" w:end="-1"/>
        <w:jc w:val="center"/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>КАЗАЧИНСКИЙ РАЙОН</w:t>
      </w:r>
    </w:p>
    <w:p>
      <w:pPr>
        <w:pStyle w:val="Style14"/>
        <w:bidi w:val="0"/>
        <w:spacing w:before="69" w:after="0"/>
        <w:ind w:hanging="0" w:end="-1"/>
        <w:jc w:val="center"/>
        <w:rPr>
          <w:rFonts w:ascii="Times New Roman" w:hAnsi="Times New Roman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ДУДОВСКИЙ СЕЛЬСКИЙ СОВЕТ ДЕПУТАТОВ</w:t>
      </w:r>
    </w:p>
    <w:p>
      <w:pPr>
        <w:pStyle w:val="Normal"/>
        <w:bidi w:val="0"/>
        <w:ind w:end="-1"/>
        <w:jc w:val="center"/>
        <w:rPr>
          <w:rFonts w:ascii="Times New Roman" w:hAnsi="Times New Roman"/>
          <w:b w:val="false"/>
          <w:bCs w:val="false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</w:r>
    </w:p>
    <w:p>
      <w:pPr>
        <w:pStyle w:val="Normal"/>
        <w:bidi w:val="0"/>
        <w:spacing w:lineRule="auto" w:line="216"/>
        <w:ind w:end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sz w:val="28"/>
          <w:szCs w:val="28"/>
        </w:rPr>
        <w:t xml:space="preserve">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РЕШЕНИЕ</w:t>
      </w:r>
    </w:p>
    <w:p>
      <w:pPr>
        <w:pStyle w:val="Normal"/>
        <w:bidi w:val="0"/>
        <w:spacing w:lineRule="auto" w:line="216"/>
        <w:ind w:end="-1"/>
        <w:jc w:val="center"/>
        <w:rPr>
          <w:rFonts w:ascii="Times New Roman" w:hAnsi="Times New Roman"/>
          <w:b/>
          <w:i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</w:r>
    </w:p>
    <w:p>
      <w:pPr>
        <w:pStyle w:val="Normal"/>
        <w:bidi w:val="0"/>
        <w:ind w:firstLine="709" w:start="-36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11.07.2024 г.                                    с. Дудовка                                         № 7-16</w:t>
      </w:r>
    </w:p>
    <w:p>
      <w:pPr>
        <w:pStyle w:val="Normal"/>
        <w:bidi w:val="0"/>
        <w:ind w:firstLine="709" w:start="-36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firstLine="709" w:start="-360" w:end="0"/>
        <w:jc w:val="start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bidi w:val="0"/>
        <w:ind w:firstLine="709" w:start="-360" w:end="0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«О Прекращении полномочий депутата Дудовского сельского Совета депутатов Шульц Екатерины Эвальдовны»</w:t>
      </w:r>
    </w:p>
    <w:p>
      <w:pPr>
        <w:pStyle w:val="Normal"/>
        <w:bidi w:val="0"/>
        <w:ind w:firstLine="709" w:start="-360" w:end="0"/>
        <w:jc w:val="star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ind w:firstLine="709" w:start="-36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письменное заявление депутата Дудовского сельского Совета депутатов Шульц Екатерины Эвальдовны о сложении с себя полномочий депутата с правом решающего голоса и в соответствии с Уставом Дудовского сельсовета, Дудовский сельский Совет депутатов РЕШИЛ:</w:t>
      </w:r>
    </w:p>
    <w:p>
      <w:pPr>
        <w:pStyle w:val="Normal"/>
        <w:bidi w:val="0"/>
        <w:ind w:firstLine="709" w:start="-360" w:end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Прекратить полномочия депутата Дудовского сельского Совета депутатов Шульц Екатерины Эвальдовны с правом решающего голоса с 11.07.2024 года и вывести из состава Дудовского сельского Совета депутатов.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Настоящее решение </w:t>
      </w:r>
      <w:r>
        <w:rPr>
          <w:rFonts w:cs="Arial" w:ascii="Times New Roman" w:hAnsi="Times New Roman"/>
          <w:color w:val="000000"/>
          <w:sz w:val="28"/>
          <w:szCs w:val="28"/>
        </w:rPr>
        <w:t>вступает в силу со дня его официального опубликования в официальном печатном издании газете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Дудовский вестник» </w:t>
      </w:r>
      <w:r>
        <w:rPr>
          <w:rFonts w:cs="Arial" w:ascii="Times New Roman" w:hAnsi="Times New Roman"/>
          <w:color w:val="000000"/>
          <w:sz w:val="28"/>
          <w:szCs w:val="28"/>
        </w:rPr>
        <w:t>и размещению в сети интернет на официальном сайте  </w:t>
      </w:r>
      <w:hyperlink r:id="rId2">
        <w:r>
          <w:rPr>
            <w:rStyle w:val="Hyperlink"/>
            <w:rFonts w:cs="Arial" w:ascii="Times New Roman" w:hAnsi="Times New Roman"/>
            <w:sz w:val="28"/>
            <w:szCs w:val="28"/>
          </w:rPr>
          <w:t>https://dudovskij-r04.gosweb.gosuslugi.ru/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spacing w:lineRule="exact" w:line="240"/>
        <w:ind w:firstLine="540" w:end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exact" w:line="240"/>
        <w:ind w:firstLine="900" w:start="-360" w:end="-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Дудовского                                      Временно исполняющий 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депутатов</w:t>
        <w:tab/>
        <w:t xml:space="preserve">                                обязанности главы Дудовского 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сельсовета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_______Ф. А. Вундер                                                           ______ Н.В.Анастасова</w:t>
      </w:r>
    </w:p>
    <w:p>
      <w:pPr>
        <w:pStyle w:val="Normal"/>
        <w:numPr>
          <w:ilvl w:val="0"/>
          <w:numId w:val="0"/>
        </w:numPr>
        <w:autoSpaceDE w:val="false"/>
        <w:bidi w:val="0"/>
        <w:ind w:hanging="0" w:start="0"/>
        <w:jc w:val="star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numPr>
          <w:ilvl w:val="0"/>
          <w:numId w:val="0"/>
        </w:numPr>
        <w:autoSpaceDE w:val="false"/>
        <w:bidi w:val="0"/>
        <w:ind w:hanging="0" w:start="0"/>
        <w:jc w:val="star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ind w:hanging="0" w:start="0"/>
        <w:jc w:val="star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РОССИЙСКАЯ ФЕДЕРАЦИЯ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КРАСНОЯРСКИЙ КРАЙ 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КАЗАЧИНСКИЙ РАЙОН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ДУДОВСКИЙ СЕЛЬСКИЙ СОВЕТ ДЕПУТАТОВ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РЕШЕНИЕ 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11.07.2024г.2024 г.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   с. Дудовка                                             №7-17  </w:t>
      </w:r>
    </w:p>
    <w:p>
      <w:pPr>
        <w:pStyle w:val="Normal"/>
        <w:bidi w:val="0"/>
        <w:spacing w:lineRule="auto" w:line="276" w:before="274" w:after="0"/>
        <w:ind w:start="0" w:end="4740"/>
        <w:jc w:val="start"/>
        <w:rPr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плане работы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Дудовского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сельского Совета депутатов на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 xml:space="preserve">второе полугодие 2024 </w:t>
      </w:r>
      <w:r>
        <w:rPr>
          <w:rFonts w:ascii="Times New Roman" w:hAnsi="Times New Roman"/>
          <w:b w:val="false"/>
          <w:bCs w:val="false"/>
          <w:sz w:val="28"/>
          <w:szCs w:val="28"/>
        </w:rPr>
        <w:t>год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а</w:t>
      </w:r>
    </w:p>
    <w:p>
      <w:pPr>
        <w:pStyle w:val="BodyText"/>
        <w:bidi w:val="0"/>
        <w:spacing w:lineRule="auto" w:line="276"/>
        <w:ind w:hanging="0" w:start="198" w:end="21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"/>
        <w:bidi w:val="0"/>
        <w:spacing w:lineRule="auto" w:line="276"/>
        <w:ind w:hanging="0" w:start="198" w:end="21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Для планомерной и качественной работы Дудовского сельского Совета депутатов на </w:t>
      </w:r>
      <w:r>
        <w:rPr>
          <w:rFonts w:ascii="Times New Roman" w:hAnsi="Times New Roman"/>
          <w:sz w:val="28"/>
          <w:szCs w:val="28"/>
          <w:lang w:val="ru-RU"/>
        </w:rPr>
        <w:t>второе полугодие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 xml:space="preserve"> Дудовского сельсовета, Дудовский сельский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426" w:leader="none"/>
        </w:tabs>
        <w:bidi w:val="0"/>
        <w:spacing w:lineRule="auto" w:line="276" w:before="200" w:after="0"/>
        <w:ind w:firstLine="700" w:start="206" w:end="22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  <w:lang w:val="ru-RU"/>
        </w:rPr>
        <w:t>Дудовского</w:t>
      </w:r>
      <w:r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40"/>
          <w:sz w:val="28"/>
          <w:szCs w:val="28"/>
          <w:lang w:val="ru-RU"/>
        </w:rPr>
        <w:t>второе полугодие 2024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1527" w:leader="none"/>
        </w:tabs>
        <w:bidi w:val="0"/>
        <w:spacing w:lineRule="auto" w:line="276" w:before="200" w:after="0"/>
        <w:ind w:firstLine="700" w:start="208" w:end="206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 плана работы Дудовского сельского Совета депутатов возложить на председателя Дудовского сельского Совета депутатов </w:t>
      </w:r>
      <w:r>
        <w:rPr>
          <w:rFonts w:ascii="Times New Roman" w:hAnsi="Times New Roman"/>
          <w:sz w:val="28"/>
          <w:szCs w:val="28"/>
          <w:lang w:val="ru-RU"/>
        </w:rPr>
        <w:t>Вундер Ф.А.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1286" w:leader="none"/>
        </w:tabs>
        <w:bidi w:val="0"/>
        <w:spacing w:lineRule="auto" w:line="240" w:before="0" w:afterAutospacing="1"/>
        <w:ind w:firstLine="709" w:start="206" w:end="0"/>
        <w:jc w:val="both"/>
        <w:rPr/>
      </w:pPr>
      <w:r>
        <w:rPr>
          <w:rFonts w:eastAsia="Times New Roman" w:cs="Arial" w:ascii="Times New Roman" w:hAnsi="Times New Roman"/>
          <w:sz w:val="28"/>
          <w:szCs w:val="28"/>
        </w:rPr>
        <w:t xml:space="preserve">Решение </w:t>
      </w:r>
      <w:r>
        <w:rPr>
          <w:rFonts w:eastAsia="Times New Roman" w:cs="Arial" w:ascii="Times New Roman" w:hAnsi="Times New Roman"/>
          <w:bCs/>
          <w:sz w:val="28"/>
          <w:szCs w:val="28"/>
        </w:rPr>
        <w:t xml:space="preserve">вступает в силу после официального опубликования в газете «Дудовский   вестник», и подлежит размещению </w:t>
      </w:r>
      <w:r>
        <w:rPr>
          <w:rFonts w:eastAsia="Times New Roman" w:cs="Arial" w:ascii="Times New Roman" w:hAnsi="Times New Roman"/>
          <w:sz w:val="28"/>
          <w:szCs w:val="28"/>
        </w:rPr>
        <w:t>в сети Интернет на официальном сайте.  </w:t>
      </w:r>
      <w:r>
        <w:rPr>
          <w:rStyle w:val="Hyperlink"/>
          <w:rFonts w:eastAsia="Times New Roman" w:cs="Arial" w:ascii="Times New Roman" w:hAnsi="Times New Roman"/>
          <w:sz w:val="28"/>
          <w:szCs w:val="28"/>
        </w:rPr>
        <w:t>https://dudovskij-r04.gosweb.gosuslugi.ru</w:t>
      </w:r>
    </w:p>
    <w:p>
      <w:pPr>
        <w:pStyle w:val="BodyText"/>
        <w:tabs>
          <w:tab w:val="clear" w:pos="709"/>
          <w:tab w:val="left" w:pos="5646" w:leader="none"/>
        </w:tabs>
        <w:bidi w:val="0"/>
        <w:ind w:start="198" w:end="0"/>
        <w:jc w:val="start"/>
        <w:rPr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Врио главы Дудовского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ru-RU"/>
        </w:rPr>
        <w:t>Н.В. Анастасова</w:t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Председатель Дудовского  </w:t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сельского Совета депутатов                                                        Ф.А. Вундер</w:t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star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Приложение к </w:t>
      </w:r>
      <w:r>
        <w:rPr>
          <w:rFonts w:cs="Times New Roman" w:ascii="Times New Roman" w:hAnsi="Times New Roman"/>
          <w:sz w:val="28"/>
          <w:szCs w:val="28"/>
        </w:rPr>
        <w:t>решени</w:t>
      </w:r>
      <w:r>
        <w:rPr>
          <w:rFonts w:cs="Times New Roman" w:ascii="Times New Roman" w:hAnsi="Times New Roman"/>
          <w:sz w:val="28"/>
          <w:szCs w:val="28"/>
          <w:lang w:val="ru-RU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Spacing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Дудовского сельского </w:t>
      </w:r>
      <w:r>
        <w:rPr>
          <w:rFonts w:cs="Times New Roman" w:ascii="Times New Roman" w:hAnsi="Times New Roman"/>
          <w:sz w:val="28"/>
          <w:szCs w:val="28"/>
        </w:rPr>
        <w:t>Совета депутатов</w:t>
      </w:r>
    </w:p>
    <w:p>
      <w:pPr>
        <w:pStyle w:val="NoSpacing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от 11.07.2024г. № 7-17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работы </w:t>
      </w:r>
      <w:r>
        <w:rPr>
          <w:rFonts w:cs="Times New Roman" w:ascii="Times New Roman" w:hAnsi="Times New Roman"/>
          <w:sz w:val="28"/>
          <w:szCs w:val="28"/>
        </w:rPr>
        <w:t xml:space="preserve"> Дудовского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сельского </w:t>
      </w:r>
      <w:r>
        <w:rPr>
          <w:rFonts w:cs="Times New Roman" w:ascii="Times New Roman" w:hAnsi="Times New Roman"/>
          <w:sz w:val="28"/>
          <w:szCs w:val="28"/>
        </w:rPr>
        <w:t>Совета депутатов  на второе  полугодие 2024 г.</w:t>
      </w:r>
    </w:p>
    <w:p>
      <w:pPr>
        <w:pStyle w:val="BodyText"/>
        <w:bidi w:val="0"/>
        <w:jc w:val="start"/>
        <w:rPr>
          <w:b/>
          <w:sz w:val="20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4"/>
        <w:tblW w:w="10652" w:type="dxa"/>
        <w:jc w:val="start"/>
        <w:tblInd w:w="-740" w:type="dxa"/>
        <w:tblLayout w:type="fixed"/>
        <w:tblCellMar>
          <w:top w:w="0" w:type="dxa"/>
          <w:start w:w="15" w:type="dxa"/>
          <w:bottom w:w="0" w:type="dxa"/>
          <w:end w:w="22" w:type="dxa"/>
        </w:tblCellMar>
      </w:tblPr>
      <w:tblGrid>
        <w:gridCol w:w="744"/>
        <w:gridCol w:w="4725"/>
        <w:gridCol w:w="2283"/>
        <w:gridCol w:w="2899"/>
      </w:tblGrid>
      <w:tr>
        <w:trPr>
          <w:trHeight w:val="769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2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п/п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20" w:after="0"/>
              <w:ind w:start="72" w:end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мероприятий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20" w:after="0"/>
              <w:ind w:start="15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исполнения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2" w:after="0"/>
              <w:ind w:hanging="120" w:start="772" w:end="336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Ответственные исполнители</w:t>
            </w:r>
          </w:p>
        </w:tc>
      </w:tr>
      <w:tr>
        <w:trPr>
          <w:trHeight w:val="451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0" w:after="0"/>
              <w:ind w:start="11" w:end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8"/>
                <w:szCs w:val="28"/>
              </w:rPr>
              <w:t>1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0" w:after="0"/>
              <w:ind w:start="72" w:end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10"/>
                <w:kern w:val="0"/>
                <w:sz w:val="28"/>
                <w:szCs w:val="28"/>
              </w:rPr>
              <w:t>2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0" w:after="0"/>
              <w:ind w:start="17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8"/>
                <w:szCs w:val="28"/>
              </w:rPr>
              <w:t>3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0" w:after="0"/>
              <w:ind w:start="29" w:end="2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10"/>
                <w:kern w:val="0"/>
                <w:sz w:val="28"/>
                <w:szCs w:val="28"/>
              </w:rPr>
              <w:t>4</w:t>
            </w:r>
          </w:p>
        </w:tc>
      </w:tr>
      <w:tr>
        <w:trPr>
          <w:trHeight w:val="451" w:hRule="atLeast"/>
        </w:trPr>
        <w:tc>
          <w:tcPr>
            <w:tcW w:w="10651" w:type="dxa"/>
            <w:gridSpan w:val="4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8" w:after="0"/>
              <w:ind w:start="76" w:end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Организационные</w:t>
            </w:r>
            <w:r>
              <w:rPr>
                <w:rFonts w:ascii="Times New Roman" w:hAnsi="Times New Roman"/>
                <w:b/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8"/>
                <w:szCs w:val="28"/>
              </w:rPr>
              <w:t>мероприятия</w:t>
            </w:r>
          </w:p>
        </w:tc>
      </w:tr>
      <w:tr>
        <w:trPr>
          <w:trHeight w:val="770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2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1.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Заседания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Дудовского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сельского Совета депутатов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hanging="209" w:start="458" w:end="242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</w:p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hanging="209" w:start="458" w:end="242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</w:p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hanging="209" w:start="458" w:end="242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Регламентом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hanging="574" w:start="918" w:end="336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1088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4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2.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1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Заседания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постоянных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комиссий Дудовского сельского Совета</w:t>
            </w:r>
          </w:p>
          <w:p>
            <w:pPr>
              <w:pStyle w:val="TableParagraph"/>
              <w:suppressAutoHyphens w:val="true"/>
              <w:bidi w:val="0"/>
              <w:spacing w:lineRule="exact" w:line="272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1" w:after="0"/>
              <w:ind w:hanging="0" w:start="83" w:end="74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 соответствии с планом проведения заседаний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комиссий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4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29" w:end="2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комиссий</w:t>
            </w:r>
          </w:p>
        </w:tc>
      </w:tr>
      <w:tr>
        <w:trPr>
          <w:trHeight w:val="1087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3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Работа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письмами,</w:t>
            </w:r>
            <w:r>
              <w:rPr>
                <w:rFonts w:ascii="Times New Roman" w:hAnsi="Times New Roman"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жалобами,</w:t>
            </w:r>
          </w:p>
          <w:p>
            <w:pPr>
              <w:pStyle w:val="TableParagraph"/>
              <w:suppressAutoHyphens w:val="true"/>
              <w:bidi w:val="0"/>
              <w:spacing w:lineRule="auto" w:line="276" w:before="41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обращениями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граждан,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предприятий, организаций, учреждений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6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Постоянно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221" w:after="0"/>
              <w:ind w:hanging="574" w:start="918" w:end="336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1088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0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исполнения решений, принятых Дудовским сельским Советом депутатов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2" w:end="9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219" w:after="0"/>
              <w:ind w:hanging="574" w:start="918" w:end="336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1402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59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0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вопросов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для</w:t>
            </w:r>
          </w:p>
          <w:p>
            <w:pPr>
              <w:pStyle w:val="TableParagraph"/>
              <w:suppressAutoHyphens w:val="true"/>
              <w:bidi w:val="0"/>
              <w:spacing w:before="41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рассмотрения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заседаниях</w:t>
            </w:r>
          </w:p>
          <w:p>
            <w:pPr>
              <w:pStyle w:val="TableParagraph"/>
              <w:suppressAutoHyphens w:val="true"/>
              <w:bidi w:val="0"/>
              <w:spacing w:lineRule="auto" w:line="276" w:before="43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40"/>
                <w:kern w:val="0"/>
                <w:sz w:val="28"/>
                <w:szCs w:val="28"/>
              </w:rPr>
              <w:t xml:space="preserve">Дудовского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pacing w:val="4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59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2" w:end="9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0" w:after="0"/>
              <w:ind w:start="29" w:end="2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Совета депутатов,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 Совета депутатов,</w:t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29" w:end="2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Администрация</w:t>
            </w:r>
          </w:p>
        </w:tc>
      </w:tr>
      <w:tr>
        <w:trPr>
          <w:trHeight w:val="1405" w:hRule="atLeast"/>
        </w:trPr>
        <w:tc>
          <w:tcPr>
            <w:tcW w:w="744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62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.</w:t>
            </w:r>
          </w:p>
        </w:tc>
        <w:tc>
          <w:tcPr>
            <w:tcW w:w="472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3" w:after="0"/>
              <w:ind w:start="72" w:end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Разработка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pacing w:val="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утверждение</w:t>
            </w:r>
          </w:p>
          <w:p>
            <w:pPr>
              <w:pStyle w:val="TableParagraph"/>
              <w:suppressAutoHyphens w:val="true"/>
              <w:bidi w:val="0"/>
              <w:spacing w:lineRule="auto" w:line="276" w:before="41" w:after="0"/>
              <w:ind w:start="72" w:end="403"/>
              <w:jc w:val="both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нормативно-правовых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документов, касающихся деятельности органов местного самоуправления</w:t>
            </w:r>
          </w:p>
        </w:tc>
        <w:tc>
          <w:tcPr>
            <w:tcW w:w="2283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62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13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</w:rPr>
              <w:t>года</w:t>
            </w:r>
          </w:p>
        </w:tc>
        <w:tc>
          <w:tcPr>
            <w:tcW w:w="2899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221" w:after="0"/>
              <w:ind w:start="29" w:end="24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Совета депутатов,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 Совета депутатов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</w:sectPr>
      </w:pPr>
    </w:p>
    <w:p>
      <w:pPr>
        <w:pStyle w:val="BodyText"/>
        <w:bidi w:val="0"/>
        <w:spacing w:before="2" w:after="0"/>
        <w:jc w:val="start"/>
        <w:rPr>
          <w:b/>
          <w:sz w:val="2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4"/>
        <w:tblW w:w="11249" w:type="dxa"/>
        <w:jc w:val="start"/>
        <w:tblInd w:w="-1337" w:type="dxa"/>
        <w:tblLayout w:type="fixed"/>
        <w:tblCellMar>
          <w:top w:w="0" w:type="dxa"/>
          <w:start w:w="15" w:type="dxa"/>
          <w:bottom w:w="0" w:type="dxa"/>
          <w:end w:w="22" w:type="dxa"/>
        </w:tblCellMar>
      </w:tblPr>
      <w:tblGrid>
        <w:gridCol w:w="761"/>
        <w:gridCol w:w="5305"/>
        <w:gridCol w:w="2285"/>
        <w:gridCol w:w="2897"/>
      </w:tblGrid>
      <w:tr>
        <w:trPr>
          <w:trHeight w:val="1085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1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0" w:after="0"/>
              <w:ind w:start="72" w:end="13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Организация и проведение публичных</w:t>
            </w:r>
            <w:r>
              <w:rPr>
                <w:rFonts w:ascii="Times New Roman" w:hAnsi="Times New Roman"/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слушаний</w:t>
            </w:r>
            <w:r>
              <w:rPr>
                <w:rFonts w:ascii="Times New Roman" w:hAnsi="Times New Roman"/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внесению изменений в Устав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1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16" w:end="9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kern w:val="0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219" w:after="0"/>
              <w:ind w:hanging="370" w:start="918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454" w:hRule="atLeast"/>
        </w:trPr>
        <w:tc>
          <w:tcPr>
            <w:tcW w:w="11248" w:type="dxa"/>
            <w:gridSpan w:val="4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8" w:after="0"/>
              <w:ind w:start="76" w:end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8"/>
                <w:szCs w:val="28"/>
              </w:rPr>
              <w:t>Нормотворческая</w:t>
            </w:r>
            <w:r>
              <w:rPr>
                <w:rFonts w:ascii="Times New Roman" w:hAnsi="Times New Roman"/>
                <w:b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kern w:val="0"/>
                <w:sz w:val="28"/>
                <w:szCs w:val="28"/>
              </w:rPr>
              <w:t>деятельность</w:t>
            </w:r>
          </w:p>
        </w:tc>
      </w:tr>
      <w:tr>
        <w:trPr>
          <w:trHeight w:val="1404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59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1.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0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/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отчета</w:t>
            </w:r>
            <w:r>
              <w:rPr>
                <w:rFonts w:ascii="Times New Roman" w:hAnsi="Times New Roman"/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pacing w:val="-1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исполнении бюджета</w:t>
            </w:r>
            <w:r>
              <w:rPr>
                <w:rFonts w:ascii="Times New Roman" w:hAnsi="Times New Roman"/>
                <w:spacing w:val="-7"/>
                <w:kern w:val="0"/>
                <w:sz w:val="28"/>
                <w:szCs w:val="28"/>
              </w:rPr>
              <w:t xml:space="preserve"> Дудовского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за</w:t>
            </w:r>
          </w:p>
          <w:p>
            <w:pPr>
              <w:pStyle w:val="TableParagraph"/>
              <w:suppressAutoHyphens w:val="true"/>
              <w:bidi w:val="0"/>
              <w:spacing w:lineRule="auto" w:line="276" w:before="2" w:after="0"/>
              <w:ind w:start="72" w:end="7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год,</w:t>
            </w:r>
            <w:r>
              <w:rPr>
                <w:rFonts w:ascii="Times New Roman" w:hAnsi="Times New Roman"/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квартал,</w:t>
            </w:r>
            <w:r>
              <w:rPr>
                <w:rFonts w:ascii="Times New Roman" w:hAnsi="Times New Roman"/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9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полугодие, 9 месяцев текущего года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59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2" w:end="9"/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1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lineRule="auto" w:line="276"/>
              <w:ind w:hanging="370" w:start="918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1085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1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2.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19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Внесение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бюджет</w:t>
            </w:r>
          </w:p>
          <w:p>
            <w:pPr>
              <w:pStyle w:val="TableParagraph"/>
              <w:suppressAutoHyphens w:val="true"/>
              <w:bidi w:val="0"/>
              <w:spacing w:before="41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57"/>
                <w:kern w:val="0"/>
                <w:sz w:val="28"/>
                <w:szCs w:val="28"/>
              </w:rPr>
              <w:t xml:space="preserve">Дудовского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spacing w:val="-1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год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1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12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0" w:after="0"/>
              <w:ind w:hanging="341" w:start="889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депутатов,</w:t>
            </w:r>
          </w:p>
          <w:p>
            <w:pPr>
              <w:pStyle w:val="TableParagraph"/>
              <w:suppressAutoHyphens w:val="true"/>
              <w:bidi w:val="0"/>
              <w:spacing w:before="2" w:after="0"/>
              <w:ind w:start="613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Администрация</w:t>
            </w:r>
          </w:p>
        </w:tc>
      </w:tr>
      <w:tr>
        <w:trPr>
          <w:trHeight w:val="1088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3.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221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Внесение</w:t>
            </w:r>
            <w:r>
              <w:rPr>
                <w:rFonts w:ascii="Times New Roman" w:hAnsi="Times New Roman"/>
                <w:spacing w:val="-14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изменений</w:t>
            </w:r>
            <w:r>
              <w:rPr>
                <w:rFonts w:ascii="Times New Roman" w:hAnsi="Times New Roman"/>
                <w:spacing w:val="-1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Устав Дудовского сельсовета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2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hanging="341" w:start="889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депутатов,</w:t>
            </w:r>
          </w:p>
          <w:p>
            <w:pPr>
              <w:pStyle w:val="TableParagraph"/>
              <w:suppressAutoHyphens w:val="true"/>
              <w:bidi w:val="0"/>
              <w:spacing w:lineRule="exact" w:line="275"/>
              <w:ind w:start="613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Администрация</w:t>
            </w:r>
          </w:p>
        </w:tc>
      </w:tr>
      <w:tr>
        <w:trPr>
          <w:trHeight w:val="768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2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4.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start="72" w:end="13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Принятие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нормативных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правовых актов поселения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21" w:after="0"/>
              <w:ind w:start="12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hanging="370" w:start="918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1923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245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4.1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start="72" w:end="13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Принятие нормативных правовых актов поселения внесенных Казачинской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районной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прокуратурой в рамках правотворческой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инициативы.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63" w:after="0"/>
              <w:ind w:start="8" w:end="1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tabs>
                <w:tab w:val="clear" w:pos="709"/>
                <w:tab w:val="left" w:pos="1840" w:leader="none"/>
              </w:tabs>
              <w:suppressAutoHyphens w:val="true"/>
              <w:bidi w:val="0"/>
              <w:spacing w:lineRule="auto" w:line="276" w:before="63" w:after="0"/>
              <w:ind w:start="71" w:end="84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Совета депутатов</w:t>
            </w:r>
          </w:p>
        </w:tc>
      </w:tr>
      <w:tr>
        <w:trPr>
          <w:trHeight w:val="1405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62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5.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3" w:after="0"/>
              <w:ind w:start="72" w:end="1015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Внесение изменений в НПА поселения в соответствии с требованиями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действующего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законодательства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262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2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pacing w:val="-3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течение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kern w:val="0"/>
                <w:sz w:val="28"/>
                <w:szCs w:val="28"/>
                <w:lang w:val="ru-RU"/>
              </w:rPr>
              <w:t>полугодия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4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lineRule="auto" w:line="276"/>
              <w:ind w:hanging="370" w:start="918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</w:t>
            </w:r>
          </w:p>
        </w:tc>
      </w:tr>
      <w:tr>
        <w:trPr>
          <w:trHeight w:val="1086" w:hRule="atLeast"/>
        </w:trPr>
        <w:tc>
          <w:tcPr>
            <w:tcW w:w="761" w:type="dxa"/>
            <w:tcBorders>
              <w:top w:val="double" w:sz="6" w:space="0" w:color="A4A4A4"/>
              <w:start w:val="single" w:sz="12" w:space="0" w:color="DFEBF8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76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pacing w:val="-5"/>
                <w:kern w:val="0"/>
                <w:sz w:val="28"/>
                <w:szCs w:val="28"/>
              </w:rPr>
              <w:t>.</w:t>
            </w:r>
          </w:p>
        </w:tc>
        <w:tc>
          <w:tcPr>
            <w:tcW w:w="530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221" w:after="0"/>
              <w:ind w:start="72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бюджета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Дудовского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сельсовета</w:t>
            </w:r>
            <w:r>
              <w:rPr>
                <w:rFonts w:ascii="Times New Roman" w:hAnsi="Times New Roman"/>
                <w:spacing w:val="4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на 20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ru-RU"/>
              </w:rPr>
              <w:t xml:space="preserve">25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год</w:t>
            </w:r>
          </w:p>
        </w:tc>
        <w:tc>
          <w:tcPr>
            <w:tcW w:w="2285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double" w:sz="6" w:space="0" w:color="A4A4A4"/>
            </w:tcBorders>
          </w:tcPr>
          <w:p>
            <w:pPr>
              <w:pStyle w:val="TableParagraph"/>
              <w:suppressAutoHyphens w:val="true"/>
              <w:bidi w:val="0"/>
              <w:spacing w:before="103" w:after="0"/>
              <w:jc w:val="start"/>
              <w:rPr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TableParagraph"/>
              <w:suppressAutoHyphens w:val="true"/>
              <w:bidi w:val="0"/>
              <w:spacing w:before="1" w:after="0"/>
              <w:ind w:start="14" w:end="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квартал</w:t>
            </w:r>
          </w:p>
        </w:tc>
        <w:tc>
          <w:tcPr>
            <w:tcW w:w="2897" w:type="dxa"/>
            <w:tcBorders>
              <w:top w:val="double" w:sz="6" w:space="0" w:color="A4A4A4"/>
              <w:start w:val="double" w:sz="6" w:space="0" w:color="A4A4A4"/>
              <w:bottom w:val="double" w:sz="6" w:space="0" w:color="A4A4A4"/>
              <w:end w:val="single" w:sz="12" w:space="0" w:color="A4A4A4"/>
            </w:tcBorders>
          </w:tcPr>
          <w:p>
            <w:pPr>
              <w:pStyle w:val="TableParagraph"/>
              <w:suppressAutoHyphens w:val="true"/>
              <w:bidi w:val="0"/>
              <w:spacing w:lineRule="auto" w:line="276" w:before="60" w:after="0"/>
              <w:ind w:hanging="341" w:start="889" w:end="54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Депутаты</w:t>
            </w:r>
            <w:r>
              <w:rPr>
                <w:rFonts w:ascii="Times New Roman" w:hAnsi="Times New Roman"/>
                <w:spacing w:val="-15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депутатов,</w:t>
            </w:r>
          </w:p>
          <w:p>
            <w:pPr>
              <w:pStyle w:val="TableParagraph"/>
              <w:suppressAutoHyphens w:val="true"/>
              <w:bidi w:val="0"/>
              <w:spacing w:lineRule="exact" w:line="272"/>
              <w:ind w:start="613" w:end="0"/>
              <w:jc w:val="start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kern w:val="0"/>
                <w:sz w:val="28"/>
                <w:szCs w:val="28"/>
              </w:rPr>
              <w:t>Администрация</w:t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bidi w:val="0"/>
        <w:ind w:hanging="0" w:star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9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206" w:hanging="315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start"/>
      <w:pPr>
        <w:tabs>
          <w:tab w:val="num" w:pos="0"/>
        </w:tabs>
        <w:ind w:start="1184" w:hanging="31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start"/>
      <w:pPr>
        <w:tabs>
          <w:tab w:val="num" w:pos="0"/>
        </w:tabs>
        <w:ind w:start="2168" w:hanging="31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start"/>
      <w:pPr>
        <w:tabs>
          <w:tab w:val="num" w:pos="0"/>
        </w:tabs>
        <w:ind w:start="3153" w:hanging="31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start"/>
      <w:pPr>
        <w:tabs>
          <w:tab w:val="num" w:pos="0"/>
        </w:tabs>
        <w:ind w:start="4137" w:hanging="31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start"/>
      <w:pPr>
        <w:tabs>
          <w:tab w:val="num" w:pos="0"/>
        </w:tabs>
        <w:ind w:start="5122" w:hanging="31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start"/>
      <w:pPr>
        <w:tabs>
          <w:tab w:val="num" w:pos="0"/>
        </w:tabs>
        <w:ind w:start="6106" w:hanging="31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start"/>
      <w:pPr>
        <w:tabs>
          <w:tab w:val="num" w:pos="0"/>
        </w:tabs>
        <w:ind w:start="7090" w:hanging="31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start"/>
      <w:pPr>
        <w:tabs>
          <w:tab w:val="num" w:pos="0"/>
        </w:tabs>
        <w:ind w:start="8075" w:hanging="31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2z0">
    <w:name w:val="WW8Num2z0"/>
    <w:qFormat/>
    <w:rPr/>
  </w:style>
  <w:style w:type="character" w:styleId="Hyperlink">
    <w:name w:val="Hyperlink"/>
    <w:rPr>
      <w:color w:val="2575B3"/>
      <w:u w:val="single"/>
    </w:rPr>
  </w:style>
  <w:style w:type="character" w:styleId="DefaultParagraphFont1">
    <w:name w:val="Default Paragraph Font1"/>
    <w:qFormat/>
    <w:rPr/>
  </w:style>
  <w:style w:type="character" w:styleId="FollowedHyperlink">
    <w:name w:val="FollowedHyperlink"/>
    <w:basedOn w:val="DefaultParagraphFont1"/>
    <w:rPr>
      <w:color w:val="954F72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200" w:after="0"/>
      <w:ind w:firstLine="700" w:start="198" w:end="20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dovskij-r04.gosweb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4</Pages>
  <Words>540</Words>
  <Characters>3878</Characters>
  <CharactersWithSpaces>4881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2024-08-02T13:07:45Z</dcterms:created>
  <dc:creator/>
  <dc:description/>
  <dc:language>ru-RU</dc:language>
  <cp:lastModifiedBy/>
  <dcterms:modified xsi:type="dcterms:W3CDTF">2024-08-02T13:13:19Z</dcterms:modified>
  <cp:revision>1</cp:revision>
  <dc:subject/>
  <dc:title/>
</cp:coreProperties>
</file>