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Дудовский вестник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Печатный орган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Дудовского сельсовета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27-1 от 06.11.2024</w:t>
      </w:r>
    </w:p>
    <w:p>
      <w:pPr>
        <w:pStyle w:val="Normal"/>
        <w:bidi w:val="0"/>
        <w:jc w:val="center"/>
        <w:rPr>
          <w:b/>
          <w:bCs/>
        </w:rPr>
      </w:pPr>
      <w:r>
        <w:rPr>
          <w:b/>
          <w:bCs/>
        </w:rPr>
      </w:r>
    </w:p>
    <w:p>
      <w:pPr>
        <w:pStyle w:val="Normal"/>
        <w:bidi w:val="0"/>
        <w:spacing w:before="0" w:after="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РОССИЙСКАЯ ФЕДЕРАЦИЯ</w:t>
      </w:r>
    </w:p>
    <w:p>
      <w:pPr>
        <w:pStyle w:val="Normal"/>
        <w:bidi w:val="0"/>
        <w:spacing w:before="0" w:after="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КРАСНОЯРСКИЙ КРАЙ</w:t>
      </w:r>
    </w:p>
    <w:p>
      <w:pPr>
        <w:pStyle w:val="Normal"/>
        <w:bidi w:val="0"/>
        <w:spacing w:before="0" w:after="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КАЗАЧИНСКИЙ РАЙОН</w:t>
      </w:r>
    </w:p>
    <w:p>
      <w:pPr>
        <w:pStyle w:val="Normal"/>
        <w:bidi w:val="0"/>
        <w:spacing w:before="0" w:after="2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АДМИНИСТРАЦИЯ ДУДОВСКОГО  СЕЛЬСОВЕТА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05.11.2024 г                                      с.Дудовка                                                     № 34</w:t>
      </w:r>
    </w:p>
    <w:p>
      <w:pPr>
        <w:pStyle w:val="Normal"/>
        <w:bidi w:val="0"/>
        <w:jc w:val="start"/>
        <w:rPr/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Об утверждении муниципальной программы Дудовского сельсовета «Создание безопасных и комфортных условий для проживания на территории Дудовского сельсовета» на 2025 год и плановый период 2026-2027 годов</w:t>
      </w:r>
    </w:p>
    <w:p>
      <w:pPr>
        <w:pStyle w:val="Normal"/>
        <w:bidi w:val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Казачинского сельсовета  от 16.09.2013 № 24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«Об утверждении порядка принятия решений о разработке муниципальных программ Дудовского сельсовета их формирования и реализации», руководствуясь  Уставом Дудовского сельсовета</w:t>
      </w:r>
    </w:p>
    <w:p>
      <w:pPr>
        <w:pStyle w:val="Normal"/>
        <w:bidi w:val="0"/>
        <w:ind w:start="345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Normal"/>
        <w:numPr>
          <w:ilvl w:val="0"/>
          <w:numId w:val="1"/>
        </w:numPr>
        <w:suppressAutoHyphens w:val="true"/>
        <w:bidi w:val="0"/>
        <w:spacing w:before="0" w:after="20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Утвердить планируемые результаты реализуемой муниципальной программы Дудовского сельсовета «Создание безопасных и комфортных условий для проживания на территории Дудовского сельсовета» на 2025 год и плановый период 2026-2027 годов </w:t>
      </w:r>
    </w:p>
    <w:p>
      <w:pPr>
        <w:pStyle w:val="Normal"/>
        <w:numPr>
          <w:ilvl w:val="0"/>
          <w:numId w:val="1"/>
        </w:numPr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Постановление вступает в силу после официального опубликования в газете «Дудовский вестник», но не ранее 01.01.2025 года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ind w:start="705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Дудовского сельсовета                                      Е.Э.Шульц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star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Муниципальная программа Дудовского сельсовета «Создание безопасных и комфортных условий для проживания на территории Дудовского сельсовета» на 2025-2027 годы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1.Паспорт программы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tbl>
      <w:tblPr>
        <w:tblW w:w="10207" w:type="dxa"/>
        <w:jc w:val="start"/>
        <w:tblInd w:w="-318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545"/>
        <w:gridCol w:w="6662"/>
      </w:tblGrid>
      <w:tr>
        <w:trPr>
          <w:trHeight w:val="811" w:hRule="atLeast"/>
        </w:trPr>
        <w:tc>
          <w:tcPr>
            <w:tcW w:w="3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6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«Создание безопасных и комфортных условий для проживания на территории Дудовского сельсовета» (далее -Программа)</w:t>
            </w:r>
          </w:p>
        </w:tc>
      </w:tr>
      <w:tr>
        <w:trPr/>
        <w:tc>
          <w:tcPr>
            <w:tcW w:w="3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Основания для разработки муниципальной программы </w:t>
            </w:r>
          </w:p>
        </w:tc>
        <w:tc>
          <w:tcPr>
            <w:tcW w:w="6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Статья 179 Бюджетного кодекса РФ, Постановление администрации Дудовского сельсовета от 16.09.2013 № 24 «Об утверждении Порядка принятии решений о разработке муниципальных  программ Дудовского сельсовета, их формирования и реализации»; распоряжение администрации Дудовского сельсовета об утверждении перечня муниципальных программ от 16.09.2013 № 33</w:t>
            </w:r>
          </w:p>
        </w:tc>
      </w:tr>
      <w:tr>
        <w:trPr/>
        <w:tc>
          <w:tcPr>
            <w:tcW w:w="3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Ответственный исполнитель муниципальной программы.</w:t>
            </w:r>
          </w:p>
        </w:tc>
        <w:tc>
          <w:tcPr>
            <w:tcW w:w="6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Администрация Дудовского сельсовета.</w:t>
            </w:r>
          </w:p>
        </w:tc>
      </w:tr>
      <w:tr>
        <w:trPr/>
        <w:tc>
          <w:tcPr>
            <w:tcW w:w="3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Соисполнители муниципальной программы.</w:t>
            </w:r>
          </w:p>
        </w:tc>
        <w:tc>
          <w:tcPr>
            <w:tcW w:w="6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отсутствуют</w:t>
            </w:r>
          </w:p>
        </w:tc>
      </w:tr>
      <w:tr>
        <w:trPr/>
        <w:tc>
          <w:tcPr>
            <w:tcW w:w="3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Подпрограммы муниципальной программы.</w:t>
            </w:r>
          </w:p>
        </w:tc>
        <w:tc>
          <w:tcPr>
            <w:tcW w:w="6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Подпрограмма 1.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«Благоустройство территории Дудовского сельсовета».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Подпрограмма 2.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« Содержание автомобильных дорог общего пользования Дудовского  сельсовета».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Подпрограмма 3.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 «Обеспечение безопасности жителей Дудовского  сельсовета».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Подпрограмма  4.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« Прочие мероприятия Дудовского сельсовет»</w:t>
            </w:r>
          </w:p>
        </w:tc>
      </w:tr>
      <w:tr>
        <w:trPr/>
        <w:tc>
          <w:tcPr>
            <w:tcW w:w="3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Цель муниципальной программы.</w:t>
            </w:r>
          </w:p>
        </w:tc>
        <w:tc>
          <w:tcPr>
            <w:tcW w:w="6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безопасных и комфортных условий для проживания на территории.</w:t>
            </w:r>
          </w:p>
        </w:tc>
      </w:tr>
      <w:tr>
        <w:trPr>
          <w:trHeight w:val="1196" w:hRule="atLeast"/>
        </w:trPr>
        <w:tc>
          <w:tcPr>
            <w:tcW w:w="3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Задачи муниципальной программы.</w:t>
            </w:r>
          </w:p>
        </w:tc>
        <w:tc>
          <w:tcPr>
            <w:tcW w:w="6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numPr>
                <w:ilvl w:val="0"/>
                <w:numId w:val="2"/>
              </w:numPr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Обеспечение проведения работ по благоустройству.</w:t>
            </w:r>
          </w:p>
          <w:p>
            <w:pPr>
              <w:pStyle w:val="Style16"/>
              <w:numPr>
                <w:ilvl w:val="0"/>
                <w:numId w:val="2"/>
              </w:numPr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Обеспечение содержания дорог, разработка проекта организации дорожного движения.</w:t>
            </w:r>
          </w:p>
          <w:p>
            <w:pPr>
              <w:pStyle w:val="Style16"/>
              <w:numPr>
                <w:ilvl w:val="0"/>
                <w:numId w:val="2"/>
              </w:numPr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Обеспечение безопасности жителей Дудовского сельсовета.</w:t>
            </w:r>
          </w:p>
          <w:p>
            <w:pPr>
              <w:pStyle w:val="Style16"/>
              <w:numPr>
                <w:ilvl w:val="0"/>
                <w:numId w:val="2"/>
              </w:numPr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 xml:space="preserve">Обеспечение организации в границах поселения водоснабжения населения, части полномочий в области создания условий для организации досуга и градостроительной деятельности. </w:t>
            </w:r>
          </w:p>
        </w:tc>
      </w:tr>
      <w:tr>
        <w:trPr/>
        <w:tc>
          <w:tcPr>
            <w:tcW w:w="3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Этапы и сроки реализации муниципальной программы.</w:t>
            </w:r>
          </w:p>
        </w:tc>
        <w:tc>
          <w:tcPr>
            <w:tcW w:w="6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2025-2027годы.</w:t>
            </w:r>
          </w:p>
        </w:tc>
      </w:tr>
      <w:tr>
        <w:trPr>
          <w:trHeight w:val="1026" w:hRule="atLeast"/>
          <w:cantSplit w:val="true"/>
        </w:trPr>
        <w:tc>
          <w:tcPr>
            <w:tcW w:w="3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Перечень целевых показателей и показателей результативности </w:t>
            </w:r>
          </w:p>
        </w:tc>
        <w:tc>
          <w:tcPr>
            <w:tcW w:w="6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Перечень целевых показателей и показателей результативности представлен в приложениях №№ 1, 2 к паспорту муниципальной программы.</w:t>
            </w:r>
          </w:p>
        </w:tc>
      </w:tr>
      <w:tr>
        <w:trPr>
          <w:trHeight w:val="1966" w:hRule="atLeast"/>
          <w:cantSplit w:val="true"/>
        </w:trPr>
        <w:tc>
          <w:tcPr>
            <w:tcW w:w="3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star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Ресурсное обеспечение муниципальной программы.</w:t>
            </w:r>
          </w:p>
        </w:tc>
        <w:tc>
          <w:tcPr>
            <w:tcW w:w="6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star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Объем финансирования программы составит 40482,921</w:t>
            </w: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тыс. руб., в том числе по годам реализации:     </w:t>
            </w:r>
          </w:p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2025 год –  27459,011 тыс. рублей;                                                                                       2026 год –  6456,712 тыс. рублей;                                                                              2027 год – 6567,198 тыс. рублей.                                                                                                                                  </w:t>
            </w:r>
          </w:p>
        </w:tc>
      </w:tr>
      <w:tr>
        <w:trPr>
          <w:trHeight w:val="523" w:hRule="atLeast"/>
          <w:cantSplit w:val="true"/>
        </w:trPr>
        <w:tc>
          <w:tcPr>
            <w:tcW w:w="354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start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iCs/>
                <w:sz w:val="24"/>
                <w:szCs w:val="24"/>
              </w:rPr>
              <w:t>Перечень объектов капитального строительства</w:t>
            </w:r>
          </w:p>
        </w:tc>
        <w:tc>
          <w:tcPr>
            <w:tcW w:w="666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отсутствует</w:t>
            </w:r>
          </w:p>
        </w:tc>
      </w:tr>
    </w:tbl>
    <w:p>
      <w:pPr>
        <w:sectPr>
          <w:type w:val="nextPage"/>
          <w:pgSz w:w="11906" w:h="16838"/>
          <w:pgMar w:left="1134" w:right="1134" w:gutter="0" w:header="0" w:top="1134" w:footer="0" w:bottom="1134"/>
          <w:pgNumType w:fmt="decimal"/>
          <w:formProt w:val="false"/>
          <w:textDirection w:val="lrTb"/>
          <w:docGrid w:type="default" w:linePitch="312" w:charSpace="4294961151"/>
        </w:sectPr>
        <w:pStyle w:val="Normal"/>
        <w:bidi w:val="0"/>
        <w:jc w:val="both"/>
        <w:rPr>
          <w:rFonts w:ascii="Times New Roman" w:hAnsi="Times New Roman" w:cs="Times New Roman"/>
          <w:b/>
        </w:rPr>
      </w:pPr>
      <w:r>
        <w:rPr>
          <w:rFonts w:cs="Times New Roman" w:ascii="Times New Roman" w:hAnsi="Times New Roman"/>
          <w:b/>
        </w:rPr>
        <w:t xml:space="preserve">                              </w:t>
      </w:r>
    </w:p>
    <w:p>
      <w:pPr>
        <w:pStyle w:val="ConsPlusNormal"/>
        <w:widowControl/>
        <w:numPr>
          <w:ilvl w:val="0"/>
          <w:numId w:val="0"/>
        </w:numPr>
        <w:ind w:firstLine="720" w:start="7068" w:end="0"/>
        <w:outlineLvl w:val="2"/>
        <w:rPr/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 xml:space="preserve">Приложение № 3 </w:t>
      </w:r>
    </w:p>
    <w:p>
      <w:pPr>
        <w:pStyle w:val="ConsPlusNormal"/>
        <w:widowControl/>
        <w:numPr>
          <w:ilvl w:val="0"/>
          <w:numId w:val="0"/>
        </w:numPr>
        <w:ind w:firstLine="720" w:start="7068" w:end="0"/>
        <w:outlineLvl w:val="2"/>
        <w:rPr/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 xml:space="preserve">к Паспорту муниципальной программы Дудовского  </w:t>
      </w:r>
    </w:p>
    <w:p>
      <w:pPr>
        <w:pStyle w:val="ConsPlusNormal"/>
        <w:widowControl/>
        <w:numPr>
          <w:ilvl w:val="0"/>
          <w:numId w:val="0"/>
        </w:numPr>
        <w:ind w:firstLine="720" w:start="7068" w:end="0"/>
        <w:outlineLvl w:val="2"/>
        <w:rPr/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сельсовета</w:t>
      </w:r>
    </w:p>
    <w:p>
      <w:pPr>
        <w:pStyle w:val="ConsPlusNormal"/>
        <w:widowControl/>
        <w:numPr>
          <w:ilvl w:val="0"/>
          <w:numId w:val="0"/>
        </w:numPr>
        <w:ind w:hanging="0" w:start="8460" w:end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numPr>
          <w:ilvl w:val="0"/>
          <w:numId w:val="0"/>
        </w:numPr>
        <w:ind w:hanging="0" w:start="8460" w:end="0"/>
        <w:outlineLvl w:val="2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Информация о ресурсном обеспечении и прогнозной оценке расходов на реализацию целей муниципальной программы Дудовского сельсовета с учетом источников финансирования, в том числе средств федерального бюджета, краевого и районного бюджетов</w:t>
      </w:r>
      <w:r>
        <w:rPr/>
        <w:t xml:space="preserve"> </w:t>
      </w:r>
    </w:p>
    <w:tbl>
      <w:tblPr>
        <w:tblW w:w="14991" w:type="dxa"/>
        <w:jc w:val="start"/>
        <w:tblInd w:w="9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1891"/>
        <w:gridCol w:w="3863"/>
        <w:gridCol w:w="4422"/>
        <w:gridCol w:w="1281"/>
        <w:gridCol w:w="1184"/>
        <w:gridCol w:w="1184"/>
        <w:gridCol w:w="1166"/>
      </w:tblGrid>
      <w:tr>
        <w:trPr>
          <w:trHeight w:val="600" w:hRule="atLeast"/>
        </w:trPr>
        <w:tc>
          <w:tcPr>
            <w:tcW w:w="189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Статус</w:t>
            </w:r>
          </w:p>
        </w:tc>
        <w:tc>
          <w:tcPr>
            <w:tcW w:w="386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442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4815" w:type="dxa"/>
            <w:gridSpan w:val="4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Оценка расходов</w:t>
              <w:br/>
              <w:t>(тыс. руб.), годы</w:t>
            </w:r>
          </w:p>
        </w:tc>
      </w:tr>
      <w:tr>
        <w:trPr>
          <w:trHeight w:val="782" w:hRule="atLeast"/>
        </w:trPr>
        <w:tc>
          <w:tcPr>
            <w:tcW w:w="1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81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очередной финансовый год</w:t>
            </w:r>
          </w:p>
        </w:tc>
        <w:tc>
          <w:tcPr>
            <w:tcW w:w="118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первый год планового периода</w:t>
            </w:r>
          </w:p>
        </w:tc>
        <w:tc>
          <w:tcPr>
            <w:tcW w:w="118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второй год планового периода</w:t>
            </w:r>
          </w:p>
        </w:tc>
        <w:tc>
          <w:tcPr>
            <w:tcW w:w="1166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Итого на период</w:t>
            </w:r>
          </w:p>
        </w:tc>
      </w:tr>
      <w:tr>
        <w:trPr>
          <w:trHeight w:val="315" w:hRule="atLeast"/>
        </w:trPr>
        <w:tc>
          <w:tcPr>
            <w:tcW w:w="1891" w:type="dxa"/>
            <w:vMerge w:val="restart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Муниципальная программа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3863" w:type="dxa"/>
            <w:vMerge w:val="restart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Создание безопасных и комфортных условий для проживания на территории Дудовского сельсовета»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4422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27459,011</w:t>
            </w:r>
          </w:p>
        </w:tc>
        <w:tc>
          <w:tcPr>
            <w:tcW w:w="1184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6456,712</w:t>
            </w:r>
          </w:p>
        </w:tc>
        <w:tc>
          <w:tcPr>
            <w:tcW w:w="1184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6567,198</w:t>
            </w:r>
          </w:p>
        </w:tc>
        <w:tc>
          <w:tcPr>
            <w:tcW w:w="1166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40482,921</w:t>
            </w:r>
          </w:p>
        </w:tc>
      </w:tr>
      <w:tr>
        <w:trPr>
          <w:trHeight w:val="300" w:hRule="atLeast"/>
        </w:trPr>
        <w:tc>
          <w:tcPr>
            <w:tcW w:w="1891" w:type="dxa"/>
            <w:vMerge w:val="continue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891" w:type="dxa"/>
            <w:vMerge w:val="continue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федеральный бюджет   </w:t>
            </w:r>
          </w:p>
        </w:tc>
        <w:tc>
          <w:tcPr>
            <w:tcW w:w="1281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166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0 </w:t>
            </w:r>
          </w:p>
        </w:tc>
      </w:tr>
      <w:tr>
        <w:trPr>
          <w:trHeight w:val="300" w:hRule="atLeast"/>
        </w:trPr>
        <w:tc>
          <w:tcPr>
            <w:tcW w:w="1891" w:type="dxa"/>
            <w:vMerge w:val="continue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0,00</w:t>
            </w:r>
          </w:p>
        </w:tc>
      </w:tr>
      <w:tr>
        <w:trPr>
          <w:trHeight w:val="245" w:hRule="atLeast"/>
        </w:trPr>
        <w:tc>
          <w:tcPr>
            <w:tcW w:w="1891" w:type="dxa"/>
            <w:vMerge w:val="continue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281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56" w:hRule="atLeast"/>
        </w:trPr>
        <w:tc>
          <w:tcPr>
            <w:tcW w:w="1891" w:type="dxa"/>
            <w:vMerge w:val="continue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81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27459,011</w:t>
            </w:r>
          </w:p>
        </w:tc>
        <w:tc>
          <w:tcPr>
            <w:tcW w:w="1184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6456,712</w:t>
            </w:r>
          </w:p>
        </w:tc>
        <w:tc>
          <w:tcPr>
            <w:tcW w:w="1184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6567,198</w:t>
            </w:r>
          </w:p>
        </w:tc>
        <w:tc>
          <w:tcPr>
            <w:tcW w:w="1166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40482,921</w:t>
            </w:r>
          </w:p>
        </w:tc>
      </w:tr>
      <w:tr>
        <w:trPr>
          <w:trHeight w:val="300" w:hRule="atLeast"/>
        </w:trPr>
        <w:tc>
          <w:tcPr>
            <w:tcW w:w="1891" w:type="dxa"/>
            <w:vMerge w:val="restart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Мероприятие программы</w:t>
            </w:r>
          </w:p>
        </w:tc>
        <w:tc>
          <w:tcPr>
            <w:tcW w:w="3863" w:type="dxa"/>
            <w:vMerge w:val="restart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66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891" w:type="dxa"/>
            <w:vMerge w:val="continue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66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891" w:type="dxa"/>
            <w:vMerge w:val="continue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166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0 </w:t>
            </w:r>
          </w:p>
        </w:tc>
      </w:tr>
      <w:tr>
        <w:trPr>
          <w:trHeight w:val="300" w:hRule="atLeast"/>
        </w:trPr>
        <w:tc>
          <w:tcPr>
            <w:tcW w:w="1891" w:type="dxa"/>
            <w:vMerge w:val="continue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91" w:type="dxa"/>
            <w:vMerge w:val="continue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281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91" w:type="dxa"/>
            <w:vMerge w:val="continue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81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84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66" w:type="dxa"/>
            <w:tcBorders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89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Подпрограмма 1</w:t>
            </w:r>
          </w:p>
        </w:tc>
        <w:tc>
          <w:tcPr>
            <w:tcW w:w="386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Благоустройство территории Дудовского сельсовета</w:t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6283,731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1524,391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1524,391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9332,513</w:t>
            </w:r>
          </w:p>
        </w:tc>
      </w:tr>
      <w:tr>
        <w:trPr>
          <w:trHeight w:val="300" w:hRule="atLeast"/>
        </w:trPr>
        <w:tc>
          <w:tcPr>
            <w:tcW w:w="1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</w:p>
        </w:tc>
      </w:tr>
      <w:tr>
        <w:trPr>
          <w:trHeight w:val="300" w:hRule="atLeast"/>
        </w:trPr>
        <w:tc>
          <w:tcPr>
            <w:tcW w:w="1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0 </w:t>
            </w:r>
          </w:p>
        </w:tc>
      </w:tr>
      <w:tr>
        <w:trPr>
          <w:trHeight w:val="300" w:hRule="atLeast"/>
        </w:trPr>
        <w:tc>
          <w:tcPr>
            <w:tcW w:w="1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районный бюджет  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6283,731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1524,391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1524,391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9332,513</w:t>
            </w:r>
          </w:p>
        </w:tc>
      </w:tr>
      <w:tr>
        <w:trPr>
          <w:trHeight w:val="300" w:hRule="atLeast"/>
        </w:trPr>
        <w:tc>
          <w:tcPr>
            <w:tcW w:w="189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Подпрограмма 2</w:t>
            </w:r>
          </w:p>
        </w:tc>
        <w:tc>
          <w:tcPr>
            <w:tcW w:w="386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Содержание автомобильных дорог общего пользования Дудовского сельсовета на </w:t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1436,735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307,276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422,312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2166,323</w:t>
            </w:r>
          </w:p>
        </w:tc>
      </w:tr>
      <w:tr>
        <w:trPr>
          <w:trHeight w:val="300" w:hRule="atLeast"/>
        </w:trPr>
        <w:tc>
          <w:tcPr>
            <w:tcW w:w="1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0 </w:t>
            </w:r>
          </w:p>
        </w:tc>
      </w:tr>
      <w:tr>
        <w:trPr>
          <w:trHeight w:val="300" w:hRule="atLeast"/>
        </w:trPr>
        <w:tc>
          <w:tcPr>
            <w:tcW w:w="1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1436,735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307,276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422,312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2166,323</w:t>
            </w:r>
          </w:p>
        </w:tc>
      </w:tr>
      <w:tr>
        <w:trPr>
          <w:trHeight w:val="300" w:hRule="atLeast"/>
        </w:trPr>
        <w:tc>
          <w:tcPr>
            <w:tcW w:w="189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Подпрограмма 3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Обеспечение безопасности жителей Дудовского сельсовета</w:t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14824,870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524,870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503,870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15856,610</w:t>
            </w:r>
          </w:p>
        </w:tc>
      </w:tr>
      <w:tr>
        <w:trPr>
          <w:trHeight w:val="300" w:hRule="atLeast"/>
        </w:trPr>
        <w:tc>
          <w:tcPr>
            <w:tcW w:w="1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0 </w:t>
            </w:r>
          </w:p>
        </w:tc>
      </w:tr>
      <w:tr>
        <w:trPr>
          <w:trHeight w:val="300" w:hRule="atLeast"/>
        </w:trPr>
        <w:tc>
          <w:tcPr>
            <w:tcW w:w="1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14824,870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524,870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503,870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15856,610</w:t>
            </w:r>
          </w:p>
        </w:tc>
      </w:tr>
      <w:tr>
        <w:trPr>
          <w:trHeight w:val="300" w:hRule="atLeast"/>
        </w:trPr>
        <w:tc>
          <w:tcPr>
            <w:tcW w:w="189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Подпрограмма 4</w:t>
            </w:r>
          </w:p>
        </w:tc>
        <w:tc>
          <w:tcPr>
            <w:tcW w:w="386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Прочие мероприятия Дудовского сельсовета </w:t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Всего                    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4913,675 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4100,175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4113,625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13127,4751</w:t>
            </w:r>
          </w:p>
        </w:tc>
      </w:tr>
      <w:tr>
        <w:trPr>
          <w:trHeight w:val="300" w:hRule="atLeast"/>
        </w:trPr>
        <w:tc>
          <w:tcPr>
            <w:tcW w:w="1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 том числе:             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1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0 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0 </w:t>
            </w:r>
          </w:p>
        </w:tc>
      </w:tr>
      <w:tr>
        <w:trPr>
          <w:trHeight w:val="300" w:hRule="atLeast"/>
        </w:trPr>
        <w:tc>
          <w:tcPr>
            <w:tcW w:w="1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краевой бюджет           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районный бюджет 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 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89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386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442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Бюджет поселения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4913,675 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4100,175</w:t>
            </w:r>
          </w:p>
        </w:tc>
        <w:tc>
          <w:tcPr>
            <w:tcW w:w="118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4113,625</w:t>
            </w:r>
          </w:p>
        </w:tc>
        <w:tc>
          <w:tcPr>
            <w:tcW w:w="116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13127,4751</w:t>
            </w:r>
          </w:p>
        </w:tc>
      </w:tr>
    </w:tbl>
    <w:p>
      <w:pPr>
        <w:pStyle w:val="ConsPlusNormal"/>
        <w:widowControl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firstLine="54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numPr>
          <w:ilvl w:val="0"/>
          <w:numId w:val="0"/>
        </w:numPr>
        <w:ind w:hanging="0" w:start="8460" w:end="0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ConsPlusNormal"/>
        <w:widowControl/>
        <w:numPr>
          <w:ilvl w:val="0"/>
          <w:numId w:val="0"/>
        </w:numPr>
        <w:ind w:hanging="0" w:start="8460" w:end="0"/>
        <w:jc w:val="end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 xml:space="preserve">Приложение № 1 </w:t>
      </w:r>
    </w:p>
    <w:p>
      <w:pPr>
        <w:pStyle w:val="ConsPlusNormal"/>
        <w:widowControl/>
        <w:numPr>
          <w:ilvl w:val="0"/>
          <w:numId w:val="0"/>
        </w:numPr>
        <w:ind w:firstLine="48" w:start="7740" w:end="0"/>
        <w:jc w:val="end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  <w:t>к Паспорту муниципальной программы Дудовского сельсовета</w:t>
      </w:r>
    </w:p>
    <w:p>
      <w:pPr>
        <w:pStyle w:val="ConsPlusNormal"/>
        <w:widowControl/>
        <w:ind w:hanging="0" w:end="0"/>
        <w:jc w:val="end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Перечень целевых показателей и показателей результативности программы с расшифровкой плановых значений по годам                    </w:t>
      </w:r>
    </w:p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      </w:t>
      </w:r>
      <w:r>
        <w:rPr>
          <w:rFonts w:cs="Times New Roman" w:ascii="Times New Roman" w:hAnsi="Times New Roman"/>
          <w:b/>
          <w:sz w:val="24"/>
          <w:szCs w:val="24"/>
        </w:rPr>
        <w:t>её</w:t>
      </w:r>
      <w:r>
        <w:rPr/>
        <w:t xml:space="preserve"> реализации</w:t>
      </w:r>
    </w:p>
    <w:tbl>
      <w:tblPr>
        <w:tblW w:w="13140" w:type="dxa"/>
        <w:jc w:val="start"/>
        <w:tblInd w:w="70" w:type="dxa"/>
        <w:tblLayout w:type="fixed"/>
        <w:tblCellMar>
          <w:top w:w="0" w:type="dxa"/>
          <w:start w:w="70" w:type="dxa"/>
          <w:bottom w:w="0" w:type="dxa"/>
          <w:end w:w="70" w:type="dxa"/>
        </w:tblCellMar>
      </w:tblPr>
      <w:tblGrid>
        <w:gridCol w:w="709"/>
        <w:gridCol w:w="4691"/>
        <w:gridCol w:w="1080"/>
        <w:gridCol w:w="1260"/>
        <w:gridCol w:w="1260"/>
        <w:gridCol w:w="1313"/>
        <w:gridCol w:w="1387"/>
        <w:gridCol w:w="1440"/>
      </w:tblGrid>
      <w:tr>
        <w:trPr>
          <w:trHeight w:val="240" w:hRule="atLeast"/>
          <w:cantSplit w:val="true"/>
        </w:trPr>
        <w:tc>
          <w:tcPr>
            <w:tcW w:w="7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ConsPlusNormal"/>
              <w:widowControl/>
              <w:spacing w:lineRule="auto" w:line="276"/>
              <w:ind w:hanging="0" w:end="0"/>
              <w:jc w:val="center"/>
              <w:rPr/>
            </w:pPr>
            <w:r>
              <w:rPr>
                <w:rFonts w:cs="Times New Roman" w:ascii="Times New Roman" w:hAnsi="Times New Roman"/>
                <w:lang w:eastAsia="en-US"/>
              </w:rPr>
              <w:t xml:space="preserve">№  </w:t>
            </w:r>
            <w:r>
              <w:rPr>
                <w:rFonts w:cs="Times New Roman" w:ascii="Times New Roman" w:hAnsi="Times New Roman"/>
                <w:lang w:eastAsia="en-US"/>
              </w:rPr>
              <w:br/>
              <w:t>п/п</w:t>
            </w:r>
          </w:p>
        </w:tc>
        <w:tc>
          <w:tcPr>
            <w:tcW w:w="46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ConsPlusNormal"/>
              <w:widowControl/>
              <w:spacing w:lineRule="auto" w:line="276"/>
              <w:ind w:hanging="0" w:end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 xml:space="preserve">Цели,    </w:t>
              <w:br/>
              <w:t xml:space="preserve">задачи,   </w:t>
              <w:br/>
              <w:t xml:space="preserve">показатели </w:t>
              <w:br/>
            </w:r>
          </w:p>
        </w:tc>
        <w:tc>
          <w:tcPr>
            <w:tcW w:w="108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ConsPlusNormal"/>
              <w:widowControl/>
              <w:spacing w:lineRule="auto" w:line="276"/>
              <w:ind w:hanging="0" w:end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Единица</w:t>
              <w:br/>
              <w:t>измерения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ConsPlusNormal"/>
              <w:widowControl/>
              <w:spacing w:lineRule="auto" w:line="276"/>
              <w:ind w:hanging="0" w:end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Отчетный финансовый 2023 год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ConsPlusNormal"/>
              <w:widowControl/>
              <w:spacing w:lineRule="auto" w:line="276"/>
              <w:ind w:hanging="0" w:end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Текущий финансовый 2024 год</w:t>
            </w:r>
          </w:p>
        </w:tc>
        <w:tc>
          <w:tcPr>
            <w:tcW w:w="131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ConsPlusNormal"/>
              <w:widowControl/>
              <w:spacing w:lineRule="auto" w:line="276"/>
              <w:ind w:hanging="0" w:end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Очередной финансовый 2025 год</w:t>
            </w:r>
          </w:p>
        </w:tc>
        <w:tc>
          <w:tcPr>
            <w:tcW w:w="13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ConsPlusNormal"/>
              <w:widowControl/>
              <w:spacing w:lineRule="auto" w:line="276"/>
              <w:ind w:hanging="0" w:end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Первый год планового периода</w:t>
            </w:r>
          </w:p>
          <w:p>
            <w:pPr>
              <w:pStyle w:val="ConsPlusNormal"/>
              <w:widowControl/>
              <w:spacing w:lineRule="auto" w:line="276"/>
              <w:ind w:hanging="0" w:end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2026 год</w:t>
            </w:r>
          </w:p>
        </w:tc>
        <w:tc>
          <w:tcPr>
            <w:tcW w:w="14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ConsPlusNormal"/>
              <w:widowControl/>
              <w:spacing w:lineRule="auto" w:line="276"/>
              <w:ind w:hanging="0" w:end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Второй год планового периода</w:t>
            </w:r>
          </w:p>
          <w:p>
            <w:pPr>
              <w:pStyle w:val="ConsPlusNormal"/>
              <w:widowControl/>
              <w:spacing w:lineRule="auto" w:line="276"/>
              <w:ind w:hanging="0" w:end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2027 год</w:t>
            </w:r>
          </w:p>
        </w:tc>
      </w:tr>
      <w:tr>
        <w:trPr>
          <w:trHeight w:val="364" w:hRule="atLeast"/>
          <w:cantSplit w:val="true"/>
        </w:trPr>
        <w:tc>
          <w:tcPr>
            <w:tcW w:w="709" w:type="dxa"/>
            <w:tcBorders>
              <w:top w:val="single" w:sz="6" w:space="0" w:color="000000"/>
              <w:start w:val="single" w:sz="6" w:space="0" w:color="000000"/>
              <w:bottom w:val="single" w:sz="4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431" w:type="dxa"/>
            <w:gridSpan w:val="7"/>
            <w:tcBorders/>
            <w:tcMar>
              <w:start w:w="0" w:type="dxa"/>
              <w:end w:w="0" w:type="dxa"/>
            </w:tcMar>
          </w:tcPr>
          <w:p>
            <w:pPr>
              <w:pStyle w:val="Normal"/>
              <w:bidi w:val="0"/>
              <w:snapToGrid w:val="false"/>
              <w:spacing w:before="0" w:after="200"/>
              <w:jc w:val="start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>
          <w:trHeight w:val="673" w:hRule="atLeast"/>
          <w:cantSplit w:val="true"/>
        </w:trPr>
        <w:tc>
          <w:tcPr>
            <w:tcW w:w="709" w:type="dxa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lang w:eastAsia="en-US"/>
              </w:rPr>
              <w:t xml:space="preserve"> </w:t>
            </w:r>
            <w:r>
              <w:rPr>
                <w:rFonts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4691" w:type="dxa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ind w:hanging="0" w:end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Целевой индикатор 1.</w:t>
            </w:r>
          </w:p>
          <w:p>
            <w:pPr>
              <w:pStyle w:val="ConsPlusNormal"/>
              <w:widowControl/>
              <w:ind w:hanging="0" w:end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Приобретение 10 светильников уличного освещения, ламп энергосберегающие</w:t>
            </w:r>
          </w:p>
        </w:tc>
        <w:tc>
          <w:tcPr>
            <w:tcW w:w="1080" w:type="dxa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шт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</w:t>
            </w:r>
          </w:p>
        </w:tc>
        <w:tc>
          <w:tcPr>
            <w:tcW w:w="1313" w:type="dxa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Не более 10</w:t>
            </w:r>
          </w:p>
        </w:tc>
        <w:tc>
          <w:tcPr>
            <w:tcW w:w="1387" w:type="dxa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Не более 10</w:t>
            </w:r>
          </w:p>
        </w:tc>
        <w:tc>
          <w:tcPr>
            <w:tcW w:w="1440" w:type="dxa"/>
            <w:tcBorders>
              <w:top w:val="single" w:sz="4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Не более 10</w:t>
            </w:r>
          </w:p>
        </w:tc>
      </w:tr>
      <w:tr>
        <w:trPr>
          <w:trHeight w:val="240" w:hRule="atLeast"/>
          <w:cantSplit w:val="true"/>
        </w:trPr>
        <w:tc>
          <w:tcPr>
            <w:tcW w:w="7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</w:t>
            </w:r>
          </w:p>
        </w:tc>
        <w:tc>
          <w:tcPr>
            <w:tcW w:w="46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ind w:hanging="0" w:end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Целевой индикатор 2.</w:t>
            </w:r>
          </w:p>
          <w:p>
            <w:pPr>
              <w:pStyle w:val="ConsPlusNormal"/>
              <w:widowControl/>
              <w:ind w:hanging="0" w:end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Ремонт изгороди кладбища </w:t>
            </w:r>
          </w:p>
        </w:tc>
        <w:tc>
          <w:tcPr>
            <w:tcW w:w="108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М.пого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Не менее 120м.</w:t>
            </w:r>
          </w:p>
        </w:tc>
        <w:tc>
          <w:tcPr>
            <w:tcW w:w="13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Не менее 120м.</w:t>
            </w:r>
          </w:p>
        </w:tc>
        <w:tc>
          <w:tcPr>
            <w:tcW w:w="14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Не менее 120м.</w:t>
            </w:r>
          </w:p>
        </w:tc>
      </w:tr>
      <w:tr>
        <w:trPr>
          <w:trHeight w:val="240" w:hRule="atLeast"/>
          <w:cantSplit w:val="true"/>
        </w:trPr>
        <w:tc>
          <w:tcPr>
            <w:tcW w:w="7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3</w:t>
            </w:r>
          </w:p>
        </w:tc>
        <w:tc>
          <w:tcPr>
            <w:tcW w:w="46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ind w:hanging="0" w:end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Целевой индикатор 3.</w:t>
            </w:r>
          </w:p>
          <w:p>
            <w:pPr>
              <w:pStyle w:val="ConsPlusNormal"/>
              <w:widowControl/>
              <w:ind w:hanging="0" w:end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Уборка двух несанкционированных свалок.</w:t>
            </w:r>
          </w:p>
        </w:tc>
        <w:tc>
          <w:tcPr>
            <w:tcW w:w="108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штук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Не менее 2</w:t>
            </w:r>
          </w:p>
        </w:tc>
        <w:tc>
          <w:tcPr>
            <w:tcW w:w="13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Не менее 2</w:t>
            </w:r>
          </w:p>
        </w:tc>
        <w:tc>
          <w:tcPr>
            <w:tcW w:w="14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Не менее 2</w:t>
            </w:r>
          </w:p>
        </w:tc>
      </w:tr>
      <w:tr>
        <w:trPr>
          <w:trHeight w:val="240" w:hRule="atLeast"/>
          <w:cantSplit w:val="true"/>
        </w:trPr>
        <w:tc>
          <w:tcPr>
            <w:tcW w:w="7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4</w:t>
            </w:r>
          </w:p>
        </w:tc>
        <w:tc>
          <w:tcPr>
            <w:tcW w:w="46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ind w:hanging="0" w:end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Целевой индикатор 4.  обеспечить создание рабочих мест</w:t>
            </w:r>
          </w:p>
        </w:tc>
        <w:tc>
          <w:tcPr>
            <w:tcW w:w="108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Чел.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3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3</w:t>
            </w:r>
          </w:p>
        </w:tc>
        <w:tc>
          <w:tcPr>
            <w:tcW w:w="131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3</w:t>
            </w:r>
          </w:p>
        </w:tc>
        <w:tc>
          <w:tcPr>
            <w:tcW w:w="13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3</w:t>
            </w:r>
          </w:p>
        </w:tc>
      </w:tr>
      <w:tr>
        <w:trPr>
          <w:trHeight w:val="240" w:hRule="atLeast"/>
          <w:cantSplit w:val="true"/>
        </w:trPr>
        <w:tc>
          <w:tcPr>
            <w:tcW w:w="7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5</w:t>
            </w:r>
          </w:p>
        </w:tc>
        <w:tc>
          <w:tcPr>
            <w:tcW w:w="46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 xml:space="preserve">Целевой индикатор 5. </w:t>
            </w:r>
          </w:p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Ремонт дорожного полотна (протяжённостью)</w:t>
            </w:r>
          </w:p>
        </w:tc>
        <w:tc>
          <w:tcPr>
            <w:tcW w:w="108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км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1,3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0,3</w:t>
            </w:r>
          </w:p>
        </w:tc>
        <w:tc>
          <w:tcPr>
            <w:tcW w:w="131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0,5</w:t>
            </w:r>
          </w:p>
        </w:tc>
        <w:tc>
          <w:tcPr>
            <w:tcW w:w="13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1,8</w:t>
            </w:r>
          </w:p>
        </w:tc>
        <w:tc>
          <w:tcPr>
            <w:tcW w:w="14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1,2</w:t>
            </w:r>
          </w:p>
        </w:tc>
      </w:tr>
      <w:tr>
        <w:trPr>
          <w:trHeight w:val="240" w:hRule="atLeast"/>
          <w:cantSplit w:val="true"/>
        </w:trPr>
        <w:tc>
          <w:tcPr>
            <w:tcW w:w="7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6</w:t>
            </w:r>
          </w:p>
        </w:tc>
        <w:tc>
          <w:tcPr>
            <w:tcW w:w="46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Целевой индикатор 6.  Установка   дорожных знаков.</w:t>
            </w:r>
          </w:p>
        </w:tc>
        <w:tc>
          <w:tcPr>
            <w:tcW w:w="108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штук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4</w:t>
            </w:r>
          </w:p>
        </w:tc>
        <w:tc>
          <w:tcPr>
            <w:tcW w:w="13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4</w:t>
            </w:r>
          </w:p>
        </w:tc>
        <w:tc>
          <w:tcPr>
            <w:tcW w:w="14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4</w:t>
            </w:r>
          </w:p>
        </w:tc>
      </w:tr>
      <w:tr>
        <w:trPr>
          <w:trHeight w:val="240" w:hRule="atLeast"/>
          <w:cantSplit w:val="true"/>
        </w:trPr>
        <w:tc>
          <w:tcPr>
            <w:tcW w:w="7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7</w:t>
            </w:r>
          </w:p>
        </w:tc>
        <w:tc>
          <w:tcPr>
            <w:tcW w:w="46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Целевой индикатор 7.</w:t>
            </w:r>
          </w:p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Сокращение числа пожаров и материального ущерба от них.</w:t>
            </w:r>
          </w:p>
        </w:tc>
        <w:tc>
          <w:tcPr>
            <w:tcW w:w="108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Кол.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131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</w:t>
            </w:r>
          </w:p>
        </w:tc>
      </w:tr>
      <w:tr>
        <w:trPr>
          <w:trHeight w:val="240" w:hRule="atLeast"/>
          <w:cantSplit w:val="true"/>
        </w:trPr>
        <w:tc>
          <w:tcPr>
            <w:tcW w:w="7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8</w:t>
            </w:r>
          </w:p>
        </w:tc>
        <w:tc>
          <w:tcPr>
            <w:tcW w:w="46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 xml:space="preserve">Целевой индикатор 8. </w:t>
            </w:r>
          </w:p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Содержание и ремонт системы холодного водоснабжения</w:t>
            </w:r>
          </w:p>
        </w:tc>
        <w:tc>
          <w:tcPr>
            <w:tcW w:w="108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Км.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0,1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0,1</w:t>
            </w:r>
          </w:p>
        </w:tc>
        <w:tc>
          <w:tcPr>
            <w:tcW w:w="131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1,0</w:t>
            </w:r>
          </w:p>
        </w:tc>
        <w:tc>
          <w:tcPr>
            <w:tcW w:w="13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1,5</w:t>
            </w:r>
          </w:p>
        </w:tc>
        <w:tc>
          <w:tcPr>
            <w:tcW w:w="14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2,5</w:t>
            </w:r>
          </w:p>
        </w:tc>
      </w:tr>
      <w:tr>
        <w:trPr>
          <w:trHeight w:val="240" w:hRule="atLeast"/>
          <w:cantSplit w:val="true"/>
        </w:trPr>
        <w:tc>
          <w:tcPr>
            <w:tcW w:w="7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9</w:t>
            </w:r>
          </w:p>
        </w:tc>
        <w:tc>
          <w:tcPr>
            <w:tcW w:w="46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 xml:space="preserve">Целевой индикатор 9. </w:t>
            </w:r>
          </w:p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Разработка проекта организации дорожного движения</w:t>
            </w:r>
          </w:p>
        </w:tc>
        <w:tc>
          <w:tcPr>
            <w:tcW w:w="108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Км.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</w:t>
            </w:r>
          </w:p>
        </w:tc>
      </w:tr>
      <w:tr>
        <w:trPr>
          <w:trHeight w:val="240" w:hRule="atLeast"/>
          <w:cantSplit w:val="true"/>
        </w:trPr>
        <w:tc>
          <w:tcPr>
            <w:tcW w:w="7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1.</w:t>
            </w:r>
          </w:p>
        </w:tc>
        <w:tc>
          <w:tcPr>
            <w:tcW w:w="46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>Подпрограмма: 1.</w:t>
            </w:r>
          </w:p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 xml:space="preserve">Благоустройство территории Дудовского сельсовета          </w:t>
            </w:r>
          </w:p>
        </w:tc>
        <w:tc>
          <w:tcPr>
            <w:tcW w:w="108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3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4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46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>Задачи подпрограммы 1.</w:t>
            </w:r>
          </w:p>
        </w:tc>
        <w:tc>
          <w:tcPr>
            <w:tcW w:w="108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3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4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1.1.</w:t>
            </w:r>
          </w:p>
        </w:tc>
        <w:tc>
          <w:tcPr>
            <w:tcW w:w="46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Обеспечение содержания и ремонта уличного освещения.</w:t>
            </w:r>
          </w:p>
        </w:tc>
        <w:tc>
          <w:tcPr>
            <w:tcW w:w="108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штук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Не более 10</w:t>
            </w:r>
          </w:p>
        </w:tc>
        <w:tc>
          <w:tcPr>
            <w:tcW w:w="13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Не более10</w:t>
            </w:r>
          </w:p>
        </w:tc>
        <w:tc>
          <w:tcPr>
            <w:tcW w:w="14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Не более10</w:t>
            </w:r>
          </w:p>
        </w:tc>
      </w:tr>
      <w:tr>
        <w:trPr>
          <w:trHeight w:val="240" w:hRule="atLeast"/>
          <w:cantSplit w:val="true"/>
        </w:trPr>
        <w:tc>
          <w:tcPr>
            <w:tcW w:w="7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1.2</w:t>
            </w:r>
          </w:p>
        </w:tc>
        <w:tc>
          <w:tcPr>
            <w:tcW w:w="46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Обеспечение благоустройства кладбищ.</w:t>
            </w:r>
          </w:p>
        </w:tc>
        <w:tc>
          <w:tcPr>
            <w:tcW w:w="108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М.пог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Не менее 120</w:t>
            </w:r>
          </w:p>
        </w:tc>
        <w:tc>
          <w:tcPr>
            <w:tcW w:w="13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Не менее 120</w:t>
            </w:r>
          </w:p>
        </w:tc>
        <w:tc>
          <w:tcPr>
            <w:tcW w:w="14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Не менее 120</w:t>
            </w:r>
          </w:p>
        </w:tc>
      </w:tr>
      <w:tr>
        <w:trPr>
          <w:trHeight w:val="240" w:hRule="atLeast"/>
          <w:cantSplit w:val="true"/>
        </w:trPr>
        <w:tc>
          <w:tcPr>
            <w:tcW w:w="7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1.3</w:t>
            </w:r>
          </w:p>
        </w:tc>
        <w:tc>
          <w:tcPr>
            <w:tcW w:w="46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Прочие мероприятия по благоустройству</w:t>
            </w:r>
          </w:p>
        </w:tc>
        <w:tc>
          <w:tcPr>
            <w:tcW w:w="108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штук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Не менее 2</w:t>
            </w:r>
          </w:p>
        </w:tc>
        <w:tc>
          <w:tcPr>
            <w:tcW w:w="13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Не менее 2</w:t>
            </w:r>
          </w:p>
        </w:tc>
        <w:tc>
          <w:tcPr>
            <w:tcW w:w="14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Не менее 2</w:t>
            </w:r>
          </w:p>
        </w:tc>
      </w:tr>
      <w:tr>
        <w:trPr>
          <w:trHeight w:val="426" w:hRule="atLeast"/>
          <w:cantSplit w:val="true"/>
        </w:trPr>
        <w:tc>
          <w:tcPr>
            <w:tcW w:w="7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1.4</w:t>
            </w:r>
          </w:p>
        </w:tc>
        <w:tc>
          <w:tcPr>
            <w:tcW w:w="46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Normal"/>
              <w:bidi w:val="0"/>
              <w:spacing w:before="0" w:after="20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Обеспечение мероприятий в области занятости населения.</w:t>
            </w:r>
          </w:p>
        </w:tc>
        <w:tc>
          <w:tcPr>
            <w:tcW w:w="108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Чел.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3</w:t>
            </w:r>
          </w:p>
        </w:tc>
        <w:tc>
          <w:tcPr>
            <w:tcW w:w="131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3</w:t>
            </w:r>
          </w:p>
        </w:tc>
        <w:tc>
          <w:tcPr>
            <w:tcW w:w="13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3</w:t>
            </w:r>
          </w:p>
        </w:tc>
      </w:tr>
      <w:tr>
        <w:trPr>
          <w:trHeight w:val="240" w:hRule="atLeast"/>
          <w:cantSplit w:val="true"/>
        </w:trPr>
        <w:tc>
          <w:tcPr>
            <w:tcW w:w="7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2.</w:t>
            </w:r>
          </w:p>
        </w:tc>
        <w:tc>
          <w:tcPr>
            <w:tcW w:w="46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>Подпрограмма 2</w:t>
            </w:r>
            <w:r>
              <w:rPr>
                <w:rFonts w:cs="Times New Roman" w:ascii="Times New Roman" w:hAnsi="Times New Roman"/>
                <w:lang w:eastAsia="en-US"/>
              </w:rPr>
              <w:t xml:space="preserve"> Содержание автомобильных дорого общего пользования Дудовского сельсовета.</w:t>
            </w:r>
          </w:p>
        </w:tc>
        <w:tc>
          <w:tcPr>
            <w:tcW w:w="108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3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4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46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>Задачи подпрограммы 2.</w:t>
            </w:r>
          </w:p>
        </w:tc>
        <w:tc>
          <w:tcPr>
            <w:tcW w:w="108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31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3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4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2.1</w:t>
            </w:r>
          </w:p>
        </w:tc>
        <w:tc>
          <w:tcPr>
            <w:tcW w:w="46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Обеспечение содержания дорог.</w:t>
            </w:r>
          </w:p>
        </w:tc>
        <w:tc>
          <w:tcPr>
            <w:tcW w:w="108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км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1,3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0,3</w:t>
            </w:r>
          </w:p>
        </w:tc>
        <w:tc>
          <w:tcPr>
            <w:tcW w:w="131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0,5</w:t>
            </w:r>
          </w:p>
        </w:tc>
        <w:tc>
          <w:tcPr>
            <w:tcW w:w="13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1,8</w:t>
            </w:r>
          </w:p>
        </w:tc>
        <w:tc>
          <w:tcPr>
            <w:tcW w:w="14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1,2</w:t>
            </w:r>
          </w:p>
        </w:tc>
      </w:tr>
      <w:tr>
        <w:trPr>
          <w:trHeight w:val="240" w:hRule="atLeast"/>
          <w:cantSplit w:val="true"/>
        </w:trPr>
        <w:tc>
          <w:tcPr>
            <w:tcW w:w="7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2.2</w:t>
            </w:r>
          </w:p>
        </w:tc>
        <w:tc>
          <w:tcPr>
            <w:tcW w:w="46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 xml:space="preserve">Реализация мероприятия </w:t>
            </w:r>
          </w:p>
        </w:tc>
        <w:tc>
          <w:tcPr>
            <w:tcW w:w="108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3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4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3.</w:t>
            </w:r>
          </w:p>
        </w:tc>
        <w:tc>
          <w:tcPr>
            <w:tcW w:w="46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>Подпрограмма 3.</w:t>
            </w:r>
          </w:p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Обеспечение безопасности жителей Дудовского сельсовета.</w:t>
            </w:r>
          </w:p>
        </w:tc>
        <w:tc>
          <w:tcPr>
            <w:tcW w:w="108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3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4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46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/>
            </w:pPr>
            <w:r>
              <w:rPr>
                <w:rFonts w:cs="Times New Roman" w:ascii="Times New Roman" w:hAnsi="Times New Roman"/>
                <w:b/>
                <w:lang w:eastAsia="en-US"/>
              </w:rPr>
              <w:t>Задачи подпрограммы 3.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31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3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4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3.1</w:t>
            </w:r>
          </w:p>
        </w:tc>
        <w:tc>
          <w:tcPr>
            <w:tcW w:w="46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Обеспечение пожарной безопасности.</w:t>
            </w:r>
          </w:p>
        </w:tc>
        <w:tc>
          <w:tcPr>
            <w:tcW w:w="108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кол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</w:t>
            </w:r>
          </w:p>
        </w:tc>
        <w:tc>
          <w:tcPr>
            <w:tcW w:w="131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</w:t>
            </w:r>
          </w:p>
        </w:tc>
        <w:tc>
          <w:tcPr>
            <w:tcW w:w="13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</w:t>
            </w:r>
          </w:p>
        </w:tc>
        <w:tc>
          <w:tcPr>
            <w:tcW w:w="14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</w:t>
            </w:r>
          </w:p>
        </w:tc>
      </w:tr>
      <w:tr>
        <w:trPr>
          <w:trHeight w:val="240" w:hRule="atLeast"/>
          <w:cantSplit w:val="true"/>
        </w:trPr>
        <w:tc>
          <w:tcPr>
            <w:tcW w:w="7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4.</w:t>
            </w:r>
          </w:p>
        </w:tc>
        <w:tc>
          <w:tcPr>
            <w:tcW w:w="46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>Подпрограмма 4.</w:t>
            </w:r>
          </w:p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Прочие мероприятия Дудовского сельсовета</w:t>
            </w:r>
          </w:p>
        </w:tc>
        <w:tc>
          <w:tcPr>
            <w:tcW w:w="108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3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4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46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  <w:t>Задачи подпрограммы 4.</w:t>
            </w:r>
          </w:p>
        </w:tc>
        <w:tc>
          <w:tcPr>
            <w:tcW w:w="108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cs="Times New Roman" w:ascii="Times New Roman" w:hAnsi="Times New Roman"/>
                <w:b/>
                <w:lang w:eastAsia="en-US"/>
              </w:rPr>
            </w:r>
          </w:p>
        </w:tc>
        <w:tc>
          <w:tcPr>
            <w:tcW w:w="131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3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4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  <w:tr>
        <w:trPr>
          <w:trHeight w:val="240" w:hRule="atLeast"/>
          <w:cantSplit w:val="true"/>
        </w:trPr>
        <w:tc>
          <w:tcPr>
            <w:tcW w:w="7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4.1</w:t>
            </w:r>
          </w:p>
        </w:tc>
        <w:tc>
          <w:tcPr>
            <w:tcW w:w="46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Обеспечение организации в границах поселения водоснабжения населения</w:t>
            </w:r>
          </w:p>
        </w:tc>
        <w:tc>
          <w:tcPr>
            <w:tcW w:w="108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Км.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0,1</w:t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0,1</w:t>
            </w:r>
          </w:p>
        </w:tc>
        <w:tc>
          <w:tcPr>
            <w:tcW w:w="131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1,0</w:t>
            </w:r>
          </w:p>
        </w:tc>
        <w:tc>
          <w:tcPr>
            <w:tcW w:w="13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1,5</w:t>
            </w:r>
          </w:p>
        </w:tc>
        <w:tc>
          <w:tcPr>
            <w:tcW w:w="14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2,3</w:t>
            </w:r>
          </w:p>
        </w:tc>
      </w:tr>
      <w:tr>
        <w:trPr>
          <w:trHeight w:val="240" w:hRule="atLeast"/>
          <w:cantSplit w:val="true"/>
        </w:trPr>
        <w:tc>
          <w:tcPr>
            <w:tcW w:w="7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4.2</w:t>
            </w:r>
          </w:p>
        </w:tc>
        <w:tc>
          <w:tcPr>
            <w:tcW w:w="469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  <w:t>Обеспечение мероприятий по градостроительной деятельности.</w:t>
            </w:r>
          </w:p>
        </w:tc>
        <w:tc>
          <w:tcPr>
            <w:tcW w:w="108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26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31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38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  <w:tc>
          <w:tcPr>
            <w:tcW w:w="1440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</w:tcPr>
          <w:p>
            <w:pPr>
              <w:pStyle w:val="ConsPlusNormal"/>
              <w:widowControl/>
              <w:snapToGrid w:val="false"/>
              <w:spacing w:lineRule="auto" w:line="276"/>
              <w:ind w:hanging="0" w:end="0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cs="Times New Roman" w:ascii="Times New Roman" w:hAnsi="Times New Roman"/>
                <w:lang w:eastAsia="en-US"/>
              </w:rPr>
            </w:r>
          </w:p>
        </w:tc>
      </w:tr>
    </w:tbl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orient="landscape" w:w="16838" w:h="11906"/>
          <w:pgMar w:left="284" w:right="567" w:gutter="0" w:header="0" w:top="851" w:footer="0" w:bottom="1701"/>
          <w:pgNumType w:fmt="decimal"/>
          <w:formProt w:val="false"/>
          <w:textDirection w:val="lrTb"/>
          <w:docGrid w:type="default" w:linePitch="360" w:charSpace="4294963199"/>
        </w:sect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Подпрограмма 1 «Благоустройство территории Дудовского сельсовета», реализуемая в рамках муниципальной программы Дудовского сельсовета</w:t>
      </w:r>
    </w:p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«Создание безопасных и комфортных условий для проживания на территории Дудовского сельсовета»</w:t>
      </w:r>
    </w:p>
    <w:p>
      <w:pPr>
        <w:pStyle w:val="ConsPlusTitle"/>
        <w:widowControl/>
        <w:tabs>
          <w:tab w:val="clear" w:pos="709"/>
          <w:tab w:val="left" w:pos="5400" w:leader="none"/>
          <w:tab w:val="left" w:pos="5580" w:leader="none"/>
        </w:tabs>
        <w:ind w:start="360" w:end="0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1. Паспорт подпрограммы 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9287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163"/>
        <w:gridCol w:w="6124"/>
      </w:tblGrid>
      <w:tr>
        <w:trPr/>
        <w:tc>
          <w:tcPr>
            <w:tcW w:w="3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подпрограммы.</w:t>
            </w:r>
          </w:p>
        </w:tc>
        <w:tc>
          <w:tcPr>
            <w:tcW w:w="61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Благоустройство территории Дудовского сельсовета </w:t>
            </w:r>
          </w:p>
        </w:tc>
      </w:tr>
      <w:tr>
        <w:trPr>
          <w:trHeight w:val="70" w:hRule="atLeast"/>
        </w:trPr>
        <w:tc>
          <w:tcPr>
            <w:tcW w:w="3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муниципальной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программы.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«Создание безопасных и комфортных условий для проживания на территории Дудовского сельсовета» </w:t>
            </w:r>
          </w:p>
        </w:tc>
      </w:tr>
      <w:tr>
        <w:trPr/>
        <w:tc>
          <w:tcPr>
            <w:tcW w:w="3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Соисполнители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подпрограммы.</w:t>
            </w:r>
          </w:p>
        </w:tc>
        <w:tc>
          <w:tcPr>
            <w:tcW w:w="61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отсутствуют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Цель  подпрограммы.</w:t>
            </w:r>
          </w:p>
        </w:tc>
        <w:tc>
          <w:tcPr>
            <w:tcW w:w="61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Благоустройство территории  Дудовского  сельсовета.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Задачи подпрограммы.</w:t>
            </w:r>
          </w:p>
        </w:tc>
        <w:tc>
          <w:tcPr>
            <w:tcW w:w="61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7"/>
              <w:numPr>
                <w:ilvl w:val="0"/>
                <w:numId w:val="3"/>
              </w:numPr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Обеспечение содержания и ремонта сети уличного освещения, приобретение электроэнергии для уличного освещения.</w:t>
            </w:r>
          </w:p>
          <w:p>
            <w:pPr>
              <w:pStyle w:val="Style16"/>
              <w:numPr>
                <w:ilvl w:val="0"/>
                <w:numId w:val="3"/>
              </w:numPr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Прочие мероприятия по благоустройству.</w:t>
            </w:r>
          </w:p>
          <w:p>
            <w:pPr>
              <w:pStyle w:val="Style16"/>
              <w:numPr>
                <w:ilvl w:val="0"/>
                <w:numId w:val="3"/>
              </w:numPr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мероприятий в области занятости населения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bidi w:val="0"/>
              <w:spacing w:lineRule="auto" w:line="240" w:before="0" w:after="0"/>
              <w:ind w:start="360" w:end="0"/>
              <w:jc w:val="star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3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Целевые индикаторы.</w:t>
            </w:r>
          </w:p>
        </w:tc>
        <w:tc>
          <w:tcPr>
            <w:tcW w:w="61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Целевые индикаторы подпрограммы обозначены в приложении №1.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Сроки реализации подпрограммы.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2025-2027 годы.</w:t>
            </w:r>
          </w:p>
        </w:tc>
      </w:tr>
      <w:tr>
        <w:trPr/>
        <w:tc>
          <w:tcPr>
            <w:tcW w:w="3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Объем и источники финансирования.</w:t>
            </w:r>
          </w:p>
        </w:tc>
        <w:tc>
          <w:tcPr>
            <w:tcW w:w="61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Общий объем средств направленных на реализацию подпрограммы – 9332,513 тыс. руб., 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по годам: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 год- 6237,731 тыс. руб.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2026 год- 1524,391 тыс. руб.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2027 год- 1524,391  тыс. руб.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Система организации 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контроля за исполнением подпрограммы.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 за реализацией подпрограммы осуществляет Контрольно-счетная палата Казачинского района и Финансовое управление администрации Казачинского района</w:t>
            </w:r>
          </w:p>
        </w:tc>
      </w:tr>
    </w:tbl>
    <w:p>
      <w:pPr>
        <w:pStyle w:val="Normal"/>
        <w:numPr>
          <w:ilvl w:val="0"/>
          <w:numId w:val="0"/>
        </w:numPr>
        <w:bidi w:val="0"/>
        <w:ind w:hanging="0" w:start="0" w:end="0"/>
        <w:jc w:val="star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</w:r>
    </w:p>
    <w:p>
      <w:pPr>
        <w:pStyle w:val="Normal"/>
        <w:numPr>
          <w:ilvl w:val="0"/>
          <w:numId w:val="0"/>
        </w:numPr>
        <w:bidi w:val="0"/>
        <w:ind w:hanging="0" w:start="0" w:end="0"/>
        <w:jc w:val="star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ind w:hanging="0" w:start="0" w:end="0"/>
        <w:jc w:val="star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ind w:hanging="0" w:start="0" w:end="0"/>
        <w:jc w:val="star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ind w:hanging="0" w:start="0" w:end="0"/>
        <w:jc w:val="star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sectPr>
          <w:type w:val="nextPage"/>
          <w:pgSz w:w="11906" w:h="16838"/>
          <w:pgMar w:left="1701" w:right="1134" w:gutter="0" w:header="0" w:top="567" w:footer="0" w:bottom="284"/>
          <w:pgNumType w:fmt="decimal"/>
          <w:formProt w:val="false"/>
          <w:textDirection w:val="lrTb"/>
          <w:docGrid w:type="default" w:linePitch="360" w:charSpace="4294963199"/>
        </w:sectPr>
        <w:pStyle w:val="Normal"/>
        <w:bidi w:val="0"/>
        <w:ind w:start="-567" w:end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spacing w:lineRule="auto" w:line="240"/>
        <w:ind w:hanging="0" w:start="0" w:end="0"/>
        <w:jc w:val="end"/>
        <w:outlineLvl w:val="0"/>
        <w:rPr/>
      </w:pPr>
      <w:r>
        <w:rPr>
          <w:rFonts w:cs="Times New Roman" w:ascii="Times New Roman" w:hAnsi="Times New Roman"/>
          <w:sz w:val="28"/>
          <w:szCs w:val="28"/>
        </w:rPr>
        <w:tab/>
        <w:tab/>
        <w:tab/>
        <w:tab/>
        <w:tab/>
        <w:tab/>
        <w:tab/>
        <w:tab/>
        <w:t xml:space="preserve">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Приложение 2</w:t>
      </w:r>
    </w:p>
    <w:p>
      <w:pPr>
        <w:pStyle w:val="Normal"/>
        <w:numPr>
          <w:ilvl w:val="0"/>
          <w:numId w:val="0"/>
        </w:numPr>
        <w:bidi w:val="0"/>
        <w:spacing w:lineRule="auto" w:line="240"/>
        <w:ind w:hanging="0" w:start="0" w:end="0"/>
        <w:jc w:val="end"/>
        <w:outlineLvl w:val="0"/>
        <w:rPr/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к подпрограмме «</w:t>
      </w:r>
      <w:r>
        <w:rPr>
          <w:rFonts w:cs="Times New Roman" w:ascii="Times New Roman" w:hAnsi="Times New Roman"/>
          <w:b/>
          <w:sz w:val="20"/>
          <w:szCs w:val="20"/>
        </w:rPr>
        <w:t>Благоустройство территории</w:t>
      </w:r>
    </w:p>
    <w:p>
      <w:pPr>
        <w:pStyle w:val="Normal"/>
        <w:bidi w:val="0"/>
        <w:spacing w:lineRule="auto" w:line="240" w:before="0" w:after="0"/>
        <w:ind w:firstLine="8280" w:end="0"/>
        <w:jc w:val="end"/>
        <w:rPr/>
      </w:pPr>
      <w:r>
        <w:rPr>
          <w:rFonts w:cs="Times New Roman" w:ascii="Times New Roman" w:hAnsi="Times New Roman"/>
          <w:b/>
          <w:sz w:val="20"/>
          <w:szCs w:val="20"/>
        </w:rPr>
        <w:t xml:space="preserve">                                                               </w:t>
      </w:r>
      <w:r>
        <w:rPr>
          <w:rFonts w:cs="Times New Roman" w:ascii="Times New Roman" w:hAnsi="Times New Roman"/>
          <w:b/>
          <w:sz w:val="20"/>
          <w:szCs w:val="20"/>
        </w:rPr>
        <w:t>Дудовского сельсовета»</w:t>
      </w:r>
    </w:p>
    <w:p>
      <w:pPr>
        <w:pStyle w:val="Normal"/>
        <w:numPr>
          <w:ilvl w:val="0"/>
          <w:numId w:val="0"/>
        </w:numPr>
        <w:bidi w:val="0"/>
        <w:ind w:hanging="0" w:start="0" w:end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Перечень мероприятий подпрограммы.</w:t>
      </w:r>
    </w:p>
    <w:tbl>
      <w:tblPr>
        <w:tblW w:w="15536" w:type="dxa"/>
        <w:jc w:val="start"/>
        <w:tblInd w:w="-1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140"/>
        <w:gridCol w:w="1473"/>
        <w:gridCol w:w="86"/>
        <w:gridCol w:w="994"/>
        <w:gridCol w:w="851"/>
        <w:gridCol w:w="51"/>
        <w:gridCol w:w="1366"/>
        <w:gridCol w:w="992"/>
        <w:gridCol w:w="1418"/>
        <w:gridCol w:w="1276"/>
        <w:gridCol w:w="1275"/>
        <w:gridCol w:w="1418"/>
        <w:gridCol w:w="72"/>
        <w:gridCol w:w="2124"/>
      </w:tblGrid>
      <w:tr>
        <w:trPr>
          <w:trHeight w:val="499" w:hRule="atLeast"/>
        </w:trPr>
        <w:tc>
          <w:tcPr>
            <w:tcW w:w="2140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ГРБС </w:t>
            </w:r>
          </w:p>
        </w:tc>
        <w:tc>
          <w:tcPr>
            <w:tcW w:w="4254" w:type="dxa"/>
            <w:gridSpan w:val="5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459" w:type="dxa"/>
            <w:gridSpan w:val="5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Расходы </w:t>
              <w:br/>
              <w:t>(тыс. руб.), годы</w:t>
            </w:r>
          </w:p>
        </w:tc>
        <w:tc>
          <w:tcPr>
            <w:tcW w:w="2124" w:type="dxa"/>
            <w:vMerge w:val="restart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>
        <w:trPr>
          <w:trHeight w:val="1060" w:hRule="atLeast"/>
          <w:cantSplit w:val="true"/>
        </w:trPr>
        <w:tc>
          <w:tcPr>
            <w:tcW w:w="2140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59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4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РзПр</w:t>
            </w:r>
          </w:p>
        </w:tc>
        <w:tc>
          <w:tcPr>
            <w:tcW w:w="1417" w:type="dxa"/>
            <w:gridSpan w:val="2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ЦСР  Перечень мероприятий подпрограммы</w:t>
            </w:r>
          </w:p>
        </w:tc>
        <w:tc>
          <w:tcPr>
            <w:tcW w:w="992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418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очередной финансовый год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первый год планового периода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1275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второй год планового периода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2027</w:t>
            </w:r>
          </w:p>
        </w:tc>
        <w:tc>
          <w:tcPr>
            <w:tcW w:w="1490" w:type="dxa"/>
            <w:gridSpan w:val="2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2124" w:type="dxa"/>
            <w:vMerge w:val="continue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51" w:hRule="atLeast"/>
        </w:trPr>
        <w:tc>
          <w:tcPr>
            <w:tcW w:w="15536" w:type="dxa"/>
            <w:gridSpan w:val="1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Подпрограмма «Благоустройство территории Дудовского  сельсовета»</w:t>
            </w:r>
            <w:r>
              <w:rPr>
                <w:rFonts w:cs="Times New Roman" w:ascii="Times New Roman" w:hAnsi="Times New Roman"/>
                <w:b/>
                <w:sz w:val="32"/>
                <w:szCs w:val="32"/>
              </w:rPr>
              <w:t>.</w:t>
            </w:r>
          </w:p>
        </w:tc>
      </w:tr>
      <w:tr>
        <w:trPr>
          <w:trHeight w:val="360" w:hRule="atLeast"/>
        </w:trPr>
        <w:tc>
          <w:tcPr>
            <w:tcW w:w="2140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Задача1. Обеспечение содержания и ремонта сети уличного освещения, приобретение электроэнергии для уличного освещения. 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807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807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0113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05 03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0110081010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0110081010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120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561,027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582,904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561,027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530,904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561,027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530,904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1683,081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1644,712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4"/>
                <w:szCs w:val="24"/>
              </w:rPr>
            </w:r>
          </w:p>
        </w:tc>
      </w:tr>
      <w:tr>
        <w:trPr>
          <w:trHeight w:val="1129" w:hRule="atLeast"/>
        </w:trPr>
        <w:tc>
          <w:tcPr>
            <w:tcW w:w="21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Задача 2.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Обеспечение  уборки несанкционированных свалок,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Уборка старых тополей, скашивание травы, Вывозка твердых бытовых отходов на свалку, 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Ремонт кладбища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807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05 03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05 03</w:t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0110081040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0110081050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240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7,878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4968,9186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878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261,578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/>
            </w:pP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7</w:t>
            </w:r>
            <w:r>
              <w:rPr>
                <w:rFonts w:cs="Times New Roman" w:ascii="Times New Roman" w:hAnsi="Times New Roman"/>
                <w:sz w:val="20"/>
                <w:szCs w:val="20"/>
                <w:lang w:val="en-US"/>
              </w:rPr>
              <w:t>.</w:t>
            </w:r>
            <w:r>
              <w:rPr>
                <w:rFonts w:cs="Times New Roman" w:ascii="Times New Roman" w:hAnsi="Times New Roman"/>
                <w:sz w:val="20"/>
                <w:szCs w:val="20"/>
              </w:rPr>
              <w:t>878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261,578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53,634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5492,074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21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sPlusNormal"/>
              <w:widowControl/>
              <w:ind w:hanging="0" w:end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Задача 3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Обеспечение организации временных рабочих мест.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807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01 13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0110081060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153,004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153,004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153,004</w:t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459,012</w:t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C00000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21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 т.ч.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214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ГРБС 1</w:t>
            </w:r>
          </w:p>
        </w:tc>
        <w:tc>
          <w:tcPr>
            <w:tcW w:w="147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36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8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96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sectPr>
          <w:type w:val="nextPage"/>
          <w:pgSz w:orient="landscape" w:w="16838" w:h="11906"/>
          <w:pgMar w:left="284" w:right="567" w:gutter="0" w:header="0" w:top="851" w:footer="0" w:bottom="1701"/>
          <w:pgNumType w:fmt="decimal"/>
          <w:formProt w:val="false"/>
          <w:textDirection w:val="lrTb"/>
          <w:docGrid w:type="default" w:linePitch="360" w:charSpace="4294963199"/>
        </w:sectPr>
        <w:pStyle w:val="ConsPlusNormal"/>
        <w:widowControl/>
        <w:ind w:hanging="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  <w:r>
        <w:rPr>
          <w:rFonts w:cs="Times New Roman" w:ascii="Times New Roman" w:hAnsi="Times New Roman"/>
          <w:sz w:val="28"/>
          <w:szCs w:val="28"/>
        </w:rPr>
        <w:t>Глава Дудовского  сельсовета                                                                     Е.Э.Шульц</w:t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Подпрограмма 2 «Содержание автомобильных дорог общего пользования Дудовского сельсовета», реализуемая в рамках муниципальной программы Дудовского сельсовета</w:t>
      </w:r>
    </w:p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«Создание безопасных и комфортных условий для проживания на территории Дудовского сельсовета» </w:t>
      </w:r>
    </w:p>
    <w:p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Title"/>
        <w:widowControl/>
        <w:tabs>
          <w:tab w:val="clear" w:pos="709"/>
          <w:tab w:val="left" w:pos="5400" w:leader="none"/>
          <w:tab w:val="left" w:pos="5580" w:leader="none"/>
        </w:tabs>
        <w:ind w:start="360" w:end="0"/>
        <w:jc w:val="center"/>
        <w:rPr>
          <w:rFonts w:ascii="Times New Roman" w:hAnsi="Times New Roman" w:cs="Times New Roman"/>
          <w:b w:val="false"/>
          <w:sz w:val="28"/>
          <w:szCs w:val="28"/>
        </w:rPr>
      </w:pPr>
      <w:r>
        <w:rPr>
          <w:rFonts w:cs="Times New Roman" w:ascii="Times New Roman" w:hAnsi="Times New Roman"/>
          <w:b w:val="false"/>
          <w:sz w:val="28"/>
          <w:szCs w:val="28"/>
        </w:rPr>
        <w:t xml:space="preserve">1. Паспорт подпрограммы 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tbl>
      <w:tblPr>
        <w:tblW w:w="10598" w:type="dxa"/>
        <w:jc w:val="start"/>
        <w:tblInd w:w="-992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343"/>
        <w:gridCol w:w="7255"/>
      </w:tblGrid>
      <w:tr>
        <w:trPr>
          <w:trHeight w:val="163" w:hRule="atLeast"/>
        </w:trPr>
        <w:tc>
          <w:tcPr>
            <w:tcW w:w="3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подпрограммы.</w:t>
            </w:r>
          </w:p>
        </w:tc>
        <w:tc>
          <w:tcPr>
            <w:tcW w:w="72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Содержание автомобильных дорог общего пользования Дудовского сельсовета </w:t>
            </w:r>
          </w:p>
        </w:tc>
      </w:tr>
      <w:tr>
        <w:trPr>
          <w:trHeight w:val="851" w:hRule="atLeast"/>
        </w:trPr>
        <w:tc>
          <w:tcPr>
            <w:tcW w:w="3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муниципальной программы.</w:t>
            </w:r>
          </w:p>
        </w:tc>
        <w:tc>
          <w:tcPr>
            <w:tcW w:w="72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безопасных и комфортных условий для проживания на территории Дудовского сельсовета.</w:t>
            </w:r>
          </w:p>
        </w:tc>
      </w:tr>
      <w:tr>
        <w:trPr>
          <w:trHeight w:val="748" w:hRule="atLeast"/>
        </w:trPr>
        <w:tc>
          <w:tcPr>
            <w:tcW w:w="3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Соисполнители подпрограммы.</w:t>
            </w:r>
          </w:p>
        </w:tc>
        <w:tc>
          <w:tcPr>
            <w:tcW w:w="72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отсутствуют</w:t>
            </w:r>
          </w:p>
        </w:tc>
      </w:tr>
      <w:tr>
        <w:trPr>
          <w:trHeight w:val="738" w:hRule="atLeast"/>
        </w:trPr>
        <w:tc>
          <w:tcPr>
            <w:tcW w:w="3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Цель подпрограммы.</w:t>
            </w:r>
          </w:p>
          <w:p>
            <w:pPr>
              <w:pStyle w:val="Normal"/>
              <w:bidi w:val="0"/>
              <w:spacing w:before="0"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2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условий по обеспечению содержания автомобильных дорог общего пользования.</w:t>
            </w:r>
          </w:p>
        </w:tc>
      </w:tr>
      <w:tr>
        <w:trPr>
          <w:trHeight w:val="858" w:hRule="atLeast"/>
        </w:trPr>
        <w:tc>
          <w:tcPr>
            <w:tcW w:w="3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Задачи подпрограммы.</w:t>
            </w:r>
          </w:p>
          <w:p>
            <w:pPr>
              <w:pStyle w:val="Normal"/>
              <w:bidi w:val="0"/>
              <w:spacing w:before="0"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72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1.Обеспечение содержания автомобильных дорог общего пользования.</w:t>
            </w:r>
          </w:p>
        </w:tc>
      </w:tr>
      <w:tr>
        <w:trPr>
          <w:trHeight w:val="701" w:hRule="atLeast"/>
        </w:trPr>
        <w:tc>
          <w:tcPr>
            <w:tcW w:w="3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Целевые индикаторы.</w:t>
            </w:r>
          </w:p>
        </w:tc>
        <w:tc>
          <w:tcPr>
            <w:tcW w:w="72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Целевые индикаторы подпрограммы представлены в приложении №1.</w:t>
            </w:r>
          </w:p>
        </w:tc>
      </w:tr>
      <w:tr>
        <w:trPr>
          <w:trHeight w:val="769" w:hRule="atLeast"/>
        </w:trPr>
        <w:tc>
          <w:tcPr>
            <w:tcW w:w="3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Сроки реализации подпрограммы.</w:t>
            </w:r>
          </w:p>
        </w:tc>
        <w:tc>
          <w:tcPr>
            <w:tcW w:w="72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2025-2027 годы.</w:t>
            </w:r>
          </w:p>
        </w:tc>
      </w:tr>
      <w:tr>
        <w:trPr>
          <w:trHeight w:val="813" w:hRule="atLeast"/>
        </w:trPr>
        <w:tc>
          <w:tcPr>
            <w:tcW w:w="3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Объемы и источники финансирования.</w:t>
            </w:r>
          </w:p>
        </w:tc>
        <w:tc>
          <w:tcPr>
            <w:tcW w:w="72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Общий объем средств направленных на реализацию подпрограммы: 2166,323 тыс. руб.,                                                                                      в  том числе по годам:                                                                           2025 год-  1436,735 тыс. руб.                                                                     2026 год-  307,276 тыс. руб.                                                                                                        2027 год-  422,312 тыс. руб.                                                                                                                 </w:t>
            </w:r>
          </w:p>
        </w:tc>
      </w:tr>
      <w:tr>
        <w:trPr>
          <w:trHeight w:val="813" w:hRule="atLeast"/>
        </w:trPr>
        <w:tc>
          <w:tcPr>
            <w:tcW w:w="334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Система организации контроля за исполнением подпрограммы.</w:t>
            </w:r>
          </w:p>
        </w:tc>
        <w:tc>
          <w:tcPr>
            <w:tcW w:w="7255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 за ходом реализации подпрограммы осуществляет Контрольно-счетная палата Казачинского района и Финансовое управление  администрации Казачинского района</w:t>
            </w:r>
          </w:p>
        </w:tc>
      </w:tr>
    </w:tbl>
    <w:p>
      <w:pPr>
        <w:pStyle w:val="Normal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sectPr>
          <w:type w:val="nextPage"/>
          <w:pgSz w:w="11906" w:h="16838"/>
          <w:pgMar w:left="1701" w:right="1134" w:gutter="0" w:header="0" w:top="567" w:footer="0" w:bottom="284"/>
          <w:pgNumType w:fmt="decimal"/>
          <w:formProt w:val="false"/>
          <w:textDirection w:val="lrTb"/>
          <w:docGrid w:type="default" w:linePitch="360" w:charSpace="4294963199"/>
        </w:sectPr>
        <w:pStyle w:val="Normal"/>
        <w:bidi w:val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firstLine="7920" w:end="0"/>
        <w:jc w:val="end"/>
        <w:rPr/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Приложение 2</w:t>
      </w:r>
    </w:p>
    <w:p>
      <w:pPr>
        <w:pStyle w:val="Normal"/>
        <w:bidi w:val="0"/>
        <w:spacing w:lineRule="auto" w:line="240" w:before="0" w:after="0"/>
        <w:ind w:firstLine="7920" w:end="0"/>
        <w:jc w:val="end"/>
        <w:rPr/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 xml:space="preserve">к подпрограмме </w:t>
      </w:r>
    </w:p>
    <w:p>
      <w:pPr>
        <w:pStyle w:val="Normal"/>
        <w:bidi w:val="0"/>
        <w:spacing w:lineRule="auto" w:line="240" w:before="0" w:after="0"/>
        <w:ind w:firstLine="7920" w:end="0"/>
        <w:jc w:val="start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</w:t>
      </w:r>
    </w:p>
    <w:p>
      <w:pPr>
        <w:pStyle w:val="Normal"/>
        <w:numPr>
          <w:ilvl w:val="0"/>
          <w:numId w:val="0"/>
        </w:numPr>
        <w:bidi w:val="0"/>
        <w:ind w:hanging="0" w:start="0" w:end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ind w:hanging="0" w:start="0" w:end="0"/>
        <w:jc w:val="center"/>
        <w:outlineLvl w:val="0"/>
        <w:rPr/>
      </w:pPr>
      <w:r>
        <w:rPr/>
        <w:t>Перечень мероприятий подпрограммы.</w:t>
      </w:r>
    </w:p>
    <w:tbl>
      <w:tblPr>
        <w:tblW w:w="15180" w:type="dxa"/>
        <w:jc w:val="start"/>
        <w:tblInd w:w="9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141"/>
        <w:gridCol w:w="1135"/>
        <w:gridCol w:w="141"/>
        <w:gridCol w:w="851"/>
        <w:gridCol w:w="992"/>
        <w:gridCol w:w="1595"/>
        <w:gridCol w:w="743"/>
        <w:gridCol w:w="1631"/>
        <w:gridCol w:w="1276"/>
        <w:gridCol w:w="1276"/>
        <w:gridCol w:w="1203"/>
        <w:gridCol w:w="2196"/>
      </w:tblGrid>
      <w:tr>
        <w:trPr>
          <w:trHeight w:val="675" w:hRule="atLeast"/>
        </w:trPr>
        <w:tc>
          <w:tcPr>
            <w:tcW w:w="214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Наименование  программы, подпрограммы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ГРБС </w:t>
            </w:r>
          </w:p>
        </w:tc>
        <w:tc>
          <w:tcPr>
            <w:tcW w:w="4181" w:type="dxa"/>
            <w:gridSpan w:val="4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Расходы </w:t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>
        <w:trPr>
          <w:trHeight w:val="1354" w:hRule="atLeast"/>
        </w:trPr>
        <w:tc>
          <w:tcPr>
            <w:tcW w:w="21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1276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  <w:tc>
          <w:tcPr>
            <w:tcW w:w="851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992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РзПр</w:t>
            </w:r>
          </w:p>
        </w:tc>
        <w:tc>
          <w:tcPr>
            <w:tcW w:w="1595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631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276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первый год планового периода</w:t>
            </w:r>
          </w:p>
        </w:tc>
        <w:tc>
          <w:tcPr>
            <w:tcW w:w="1276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второй год планового периода</w:t>
            </w:r>
          </w:p>
        </w:tc>
        <w:tc>
          <w:tcPr>
            <w:tcW w:w="1203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2196" w:type="dxa"/>
            <w:vMerge w:val="continue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</w:r>
          </w:p>
        </w:tc>
      </w:tr>
      <w:tr>
        <w:trPr>
          <w:trHeight w:val="360" w:hRule="atLeast"/>
        </w:trPr>
        <w:tc>
          <w:tcPr>
            <w:tcW w:w="15180" w:type="dxa"/>
            <w:gridSpan w:val="1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Подпрограмма: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Содержание автомобильных дорог общего пользования Дудовского сельсовета</w:t>
            </w:r>
          </w:p>
        </w:tc>
      </w:tr>
      <w:tr>
        <w:trPr>
          <w:trHeight w:val="300" w:hRule="atLeast"/>
        </w:trPr>
        <w:tc>
          <w:tcPr>
            <w:tcW w:w="21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Задача 1.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Обеспечение содержания дорог общего пользования.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Мероприятие 1.1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  <w:t>Мероприятие 1.2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rFonts w:ascii="Times New Roman" w:hAnsi="Times New Roman" w:cs="Times New Roman"/>
                <w:i/>
                <w:i/>
              </w:rPr>
            </w:pPr>
            <w:r>
              <w:rPr>
                <w:rFonts w:cs="Times New Roman" w:ascii="Times New Roman" w:hAnsi="Times New Roman"/>
                <w:i/>
              </w:rPr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807</w:t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807</w:t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0409</w:t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0409</w:t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0120081090</w:t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0120082120</w:t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292,117</w:t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1144,618</w:t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both"/>
              <w:rPr/>
            </w:pPr>
            <w:r>
              <w:rPr>
                <w:rFonts w:cs="Times New Roman" w:ascii="Times New Roman" w:hAnsi="Times New Roman"/>
              </w:rPr>
              <w:t>307</w:t>
            </w:r>
            <w:r>
              <w:rPr>
                <w:rFonts w:cs="Times New Roman" w:ascii="Times New Roman" w:hAnsi="Times New Roman"/>
                <w:lang w:val="en-US"/>
              </w:rPr>
              <w:t>.</w:t>
            </w:r>
            <w:r>
              <w:rPr>
                <w:rFonts w:cs="Times New Roman" w:ascii="Times New Roman" w:hAnsi="Times New Roman"/>
              </w:rPr>
              <w:t>276</w:t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422,312</w:t>
            </w:r>
          </w:p>
          <w:p>
            <w:pPr>
              <w:pStyle w:val="Normal"/>
              <w:bidi w:val="0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0,00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  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1021,705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1144,618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9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Обеспечено содержание км. дороги.</w:t>
            </w:r>
          </w:p>
        </w:tc>
      </w:tr>
      <w:tr>
        <w:trPr>
          <w:trHeight w:val="300" w:hRule="atLeast"/>
        </w:trPr>
        <w:tc>
          <w:tcPr>
            <w:tcW w:w="21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 xml:space="preserve">В том числе 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9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  <w:tr>
        <w:trPr>
          <w:trHeight w:val="300" w:hRule="atLeast"/>
        </w:trPr>
        <w:tc>
          <w:tcPr>
            <w:tcW w:w="21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ГРБС 1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595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63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both"/>
              <w:rPr/>
            </w:pPr>
            <w:r>
              <w:rPr/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219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</w:tr>
    </w:tbl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widowControl/>
        <w:ind w:hanging="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</w:t>
      </w:r>
      <w:r>
        <w:rPr>
          <w:rFonts w:cs="Times New Roman" w:ascii="Times New Roman" w:hAnsi="Times New Roman"/>
          <w:sz w:val="24"/>
          <w:szCs w:val="24"/>
        </w:rPr>
        <w:t xml:space="preserve">Глава Дудовского сельсовета                                 </w:t>
      </w:r>
      <w:r>
        <w:rPr>
          <w:rFonts w:cs="Times New Roman" w:ascii="Times New Roman" w:hAnsi="Times New Roman"/>
          <w:sz w:val="28"/>
          <w:szCs w:val="28"/>
        </w:rPr>
        <w:t>Е.Э.Шульц</w:t>
      </w:r>
    </w:p>
    <w:p>
      <w:pPr>
        <w:sectPr>
          <w:type w:val="nextPage"/>
          <w:pgSz w:orient="landscape" w:w="16838" w:h="11906"/>
          <w:pgMar w:left="284" w:right="567" w:gutter="0" w:header="0" w:top="1701" w:footer="0" w:bottom="1134"/>
          <w:pgNumType w:fmt="decimal"/>
          <w:formProt w:val="false"/>
          <w:textDirection w:val="lrTb"/>
          <w:docGrid w:type="default" w:linePitch="360" w:charSpace="4294963199"/>
        </w:sect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Подпрограмма 3 «Обеспечение безопасности жителей Дудовского сельсовета», реализуемая в рамках муниципальной программы Дудовского сельсовета</w:t>
      </w:r>
    </w:p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«Создание безопасных и комфортных условий для проживания на территории Дудовского сельсовета» 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1.</w:t>
      </w:r>
      <w:r>
        <w:rPr/>
        <w:t xml:space="preserve">Паспорт подпрограммы </w:t>
      </w:r>
    </w:p>
    <w:tbl>
      <w:tblPr>
        <w:tblW w:w="15276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652"/>
        <w:gridCol w:w="11624"/>
      </w:tblGrid>
      <w:tr>
        <w:trPr/>
        <w:tc>
          <w:tcPr>
            <w:tcW w:w="36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подпрограммы.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безопасности жителей Дудовского сельсовета.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43" w:hRule="atLeast"/>
        </w:trPr>
        <w:tc>
          <w:tcPr>
            <w:tcW w:w="36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 программы.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Создание безопасных и комфортных условий для проживания на территории Дудовского сельсовета.  </w:t>
            </w:r>
          </w:p>
        </w:tc>
      </w:tr>
      <w:tr>
        <w:trPr>
          <w:trHeight w:val="563" w:hRule="atLeast"/>
        </w:trPr>
        <w:tc>
          <w:tcPr>
            <w:tcW w:w="36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Соисполнители подпрограммы.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</w:tr>
      <w:tr>
        <w:trPr>
          <w:trHeight w:val="1000" w:hRule="atLeast"/>
        </w:trPr>
        <w:tc>
          <w:tcPr>
            <w:tcW w:w="36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Цель подпрограммы.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создание условий, обеспечивающих пожарную безопасность и защиту населения и территории от чрезвычайных ситуаций, терроризма и экстремизма, 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обеспечение санитарно-гигиенической и экологической безопасности.</w:t>
            </w:r>
          </w:p>
        </w:tc>
      </w:tr>
      <w:tr>
        <w:trPr>
          <w:trHeight w:val="671" w:hRule="atLeast"/>
        </w:trPr>
        <w:tc>
          <w:tcPr>
            <w:tcW w:w="36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Задачи подпрограммы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1.Обеспечение пожарной безопасности  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Целевые индикаторы.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Целевые индикаторы представлены в приложении №1.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Сроки реализации подпрограммы.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2025-2027 годы.</w:t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Объемы и источники финансирования.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Общий объем средств направленных на реализацию подпрограммы – 15856,610 тыс. руб.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по годам: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 год-14824,870 тыс. руб.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 год- 524,870 тыс. руб.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2026 год- 506,870 тыс. руб</w:t>
            </w: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  <w:t>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FF0000"/>
                <w:sz w:val="24"/>
                <w:szCs w:val="24"/>
              </w:rPr>
            </w:r>
          </w:p>
        </w:tc>
      </w:tr>
      <w:tr>
        <w:trPr/>
        <w:tc>
          <w:tcPr>
            <w:tcW w:w="3652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Система организации контроля за исполнением подпрограммы.</w:t>
            </w:r>
          </w:p>
        </w:tc>
        <w:tc>
          <w:tcPr>
            <w:tcW w:w="116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 за реализацией подпрограммы осуществляет Контрольно-счетная палата Казачинского района и Финансовое управление администрации Казачинского района.</w:t>
            </w:r>
          </w:p>
        </w:tc>
      </w:tr>
    </w:tbl>
    <w:p>
      <w:pPr>
        <w:pStyle w:val="Normal"/>
        <w:bidi w:val="0"/>
        <w:spacing w:lineRule="auto" w:line="240" w:before="0" w:after="0"/>
        <w:ind w:firstLine="7920" w:end="0"/>
        <w:jc w:val="start"/>
        <w:rPr/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Приложение 2</w:t>
      </w:r>
    </w:p>
    <w:p>
      <w:pPr>
        <w:pStyle w:val="Normal"/>
        <w:bidi w:val="0"/>
        <w:spacing w:lineRule="auto" w:line="240" w:before="0" w:after="0"/>
        <w:ind w:firstLine="7920" w:end="0"/>
        <w:jc w:val="start"/>
        <w:rPr/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 xml:space="preserve">к подпрограмме «Обеспечение безопасности жителей </w:t>
      </w:r>
    </w:p>
    <w:p>
      <w:pPr>
        <w:pStyle w:val="Normal"/>
        <w:bidi w:val="0"/>
        <w:spacing w:lineRule="auto" w:line="240" w:before="0" w:after="0"/>
        <w:ind w:firstLine="7920" w:end="0"/>
        <w:jc w:val="start"/>
        <w:rPr/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Дудовского сельсовета</w:t>
      </w:r>
      <w:r>
        <w:rPr>
          <w:rFonts w:cs="Times New Roman" w:ascii="Times New Roman" w:hAnsi="Times New Roman"/>
          <w:b/>
          <w:sz w:val="18"/>
          <w:szCs w:val="18"/>
        </w:rPr>
        <w:t>»</w:t>
      </w:r>
    </w:p>
    <w:p>
      <w:pPr>
        <w:pStyle w:val="Normal"/>
        <w:autoSpaceDE w:val="false"/>
        <w:bidi w:val="0"/>
        <w:spacing w:lineRule="auto" w:line="240" w:before="0" w:after="0"/>
        <w:ind w:start="9781" w:end="0"/>
        <w:jc w:val="start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numPr>
          <w:ilvl w:val="0"/>
          <w:numId w:val="0"/>
        </w:numPr>
        <w:bidi w:val="0"/>
        <w:ind w:hanging="0" w:start="0" w:end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Перечень мероприятий подпрограммы.</w:t>
      </w:r>
    </w:p>
    <w:tbl>
      <w:tblPr>
        <w:tblW w:w="15180" w:type="dxa"/>
        <w:jc w:val="start"/>
        <w:tblInd w:w="9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567"/>
        <w:gridCol w:w="992"/>
        <w:gridCol w:w="992"/>
        <w:gridCol w:w="851"/>
        <w:gridCol w:w="142"/>
        <w:gridCol w:w="211"/>
        <w:gridCol w:w="1100"/>
        <w:gridCol w:w="743"/>
        <w:gridCol w:w="1417"/>
        <w:gridCol w:w="1417"/>
        <w:gridCol w:w="1276"/>
        <w:gridCol w:w="1490"/>
        <w:gridCol w:w="1982"/>
      </w:tblGrid>
      <w:tr>
        <w:trPr>
          <w:trHeight w:val="675" w:hRule="atLeast"/>
        </w:trPr>
        <w:tc>
          <w:tcPr>
            <w:tcW w:w="256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Наименование  программы,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ГРБС </w:t>
            </w:r>
          </w:p>
        </w:tc>
        <w:tc>
          <w:tcPr>
            <w:tcW w:w="4039" w:type="dxa"/>
            <w:gridSpan w:val="6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600" w:type="dxa"/>
            <w:gridSpan w:val="4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Расходы </w:t>
              <w:br/>
              <w:t>(тыс. руб.), годы</w:t>
            </w:r>
          </w:p>
        </w:tc>
        <w:tc>
          <w:tcPr>
            <w:tcW w:w="1982" w:type="dxa"/>
            <w:vMerge w:val="restart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>
        <w:trPr>
          <w:trHeight w:val="1354" w:hRule="atLeast"/>
        </w:trPr>
        <w:tc>
          <w:tcPr>
            <w:tcW w:w="256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92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993" w:type="dxa"/>
            <w:gridSpan w:val="2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РзПр</w:t>
            </w:r>
          </w:p>
        </w:tc>
        <w:tc>
          <w:tcPr>
            <w:tcW w:w="1311" w:type="dxa"/>
            <w:gridSpan w:val="2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ЦСР</w:t>
            </w:r>
          </w:p>
        </w:tc>
        <w:tc>
          <w:tcPr>
            <w:tcW w:w="743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очередной финансовый год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первый год планового периода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второй год планового периода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</w:t>
            </w:r>
            <w:r>
              <w:rPr>
                <w:rFonts w:cs="Times New Roman" w:ascii="Times New Roman" w:hAnsi="Times New Roman"/>
                <w:sz w:val="18"/>
                <w:szCs w:val="18"/>
                <w:lang w:val="en-US"/>
              </w:rPr>
              <w:t>2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90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1982" w:type="dxa"/>
            <w:vMerge w:val="continue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5180" w:type="dxa"/>
            <w:gridSpan w:val="1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Подпрограмма «Обеспечение безопасности жителей Дудовского  сельсовета».</w:t>
            </w:r>
          </w:p>
        </w:tc>
      </w:tr>
      <w:tr>
        <w:trPr>
          <w:trHeight w:val="459" w:hRule="atLeast"/>
        </w:trPr>
        <w:tc>
          <w:tcPr>
            <w:tcW w:w="2567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Задача 1. 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807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807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0310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0310</w:t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0130082020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01300S4120</w:t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14820,950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3,920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520,950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3,920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502,950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3,920</w:t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15844,850     11,760</w:t>
            </w:r>
          </w:p>
        </w:tc>
        <w:tc>
          <w:tcPr>
            <w:tcW w:w="198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Сокращение числа пожаров и материального ущерба. </w:t>
            </w:r>
          </w:p>
        </w:tc>
      </w:tr>
      <w:tr>
        <w:trPr>
          <w:trHeight w:val="300" w:hRule="atLeast"/>
        </w:trPr>
        <w:tc>
          <w:tcPr>
            <w:tcW w:w="2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В том числе 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453" w:type="dxa"/>
            <w:gridSpan w:val="3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  <w:tr>
        <w:trPr>
          <w:trHeight w:val="300" w:hRule="atLeast"/>
        </w:trPr>
        <w:tc>
          <w:tcPr>
            <w:tcW w:w="256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  <w:t>ГРБС 1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204" w:type="dxa"/>
            <w:gridSpan w:val="3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10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4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9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  <w:tc>
          <w:tcPr>
            <w:tcW w:w="198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ConsPlusNormal"/>
        <w:widowControl/>
        <w:ind w:hanging="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</w:t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ConsPlusNormal"/>
        <w:widowControl/>
        <w:ind w:hanging="0" w:end="0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      </w:t>
      </w:r>
      <w:r>
        <w:rPr>
          <w:rFonts w:cs="Times New Roman" w:ascii="Times New Roman" w:hAnsi="Times New Roman"/>
          <w:sz w:val="24"/>
          <w:szCs w:val="24"/>
        </w:rPr>
        <w:t xml:space="preserve">Глава Дудовского сельсовета                                            </w:t>
      </w:r>
      <w:r>
        <w:rPr>
          <w:rFonts w:cs="Times New Roman" w:ascii="Times New Roman" w:hAnsi="Times New Roman"/>
          <w:sz w:val="28"/>
          <w:szCs w:val="28"/>
        </w:rPr>
        <w:t>Е.Э.Шульц</w:t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sectPr>
          <w:type w:val="nextPage"/>
          <w:pgSz w:orient="landscape" w:w="16838" w:h="11906"/>
          <w:pgMar w:left="284" w:right="567" w:gutter="0" w:header="0" w:top="1701" w:footer="0" w:bottom="1134"/>
          <w:pgNumType w:fmt="decimal"/>
          <w:formProt w:val="false"/>
          <w:textDirection w:val="lrTb"/>
          <w:docGrid w:type="default" w:linePitch="360" w:charSpace="4294963199"/>
        </w:sectPr>
        <w:pStyle w:val="Normal"/>
        <w:bidi w:val="0"/>
        <w:jc w:val="star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Подпрограмма 4 «Прочие мероприятия Дудовского сельсовета», реализуемая в рамках муниципальной программы Дудовского сельсовета</w:t>
      </w:r>
    </w:p>
    <w:p>
      <w:pPr>
        <w:pStyle w:val="ConsPlusTitle"/>
        <w:widowControl/>
        <w:tabs>
          <w:tab w:val="clear" w:pos="709"/>
          <w:tab w:val="left" w:pos="5040" w:leader="none"/>
          <w:tab w:val="left" w:pos="5220" w:leader="none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«Создание безопасных и комфортных условий для проживания на территории Дудовского сельсовета» </w:t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1.</w:t>
      </w:r>
      <w:r>
        <w:rPr/>
        <w:t xml:space="preserve">Паспорт подпрограммы </w:t>
      </w:r>
    </w:p>
    <w:tbl>
      <w:tblPr>
        <w:tblW w:w="9287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3163"/>
        <w:gridCol w:w="6124"/>
      </w:tblGrid>
      <w:tr>
        <w:trPr>
          <w:trHeight w:val="841" w:hRule="atLeast"/>
        </w:trPr>
        <w:tc>
          <w:tcPr>
            <w:tcW w:w="3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Наименование 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подпрограммы.</w:t>
            </w:r>
          </w:p>
        </w:tc>
        <w:tc>
          <w:tcPr>
            <w:tcW w:w="61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Прочие мероприятия Дудовского сельсовета </w:t>
            </w:r>
          </w:p>
        </w:tc>
      </w:tr>
      <w:tr>
        <w:trPr>
          <w:trHeight w:val="980" w:hRule="atLeast"/>
        </w:trPr>
        <w:tc>
          <w:tcPr>
            <w:tcW w:w="3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Наименование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муниципальной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программы.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Создание безопасных и комфортных условий для проживания на территории Дудовского сельсовета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Соисполнители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подпрограммы.</w:t>
            </w:r>
          </w:p>
        </w:tc>
        <w:tc>
          <w:tcPr>
            <w:tcW w:w="61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отсутствуют</w:t>
            </w:r>
          </w:p>
        </w:tc>
      </w:tr>
      <w:tr>
        <w:trPr/>
        <w:tc>
          <w:tcPr>
            <w:tcW w:w="3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Цель  подпрограммы.</w:t>
            </w:r>
          </w:p>
        </w:tc>
        <w:tc>
          <w:tcPr>
            <w:tcW w:w="61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Создание условий по обеспечению полномочий по финансовому и земельному контролю, по проведению технической инвентаризации и межевания земельных участков.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Задачи подпрограммы.</w:t>
            </w:r>
          </w:p>
        </w:tc>
        <w:tc>
          <w:tcPr>
            <w:tcW w:w="61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Style16"/>
              <w:numPr>
                <w:ilvl w:val="0"/>
                <w:numId w:val="4"/>
              </w:numPr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Обеспечение организации в границах поселения водоснабжения населения</w:t>
            </w:r>
          </w:p>
          <w:p>
            <w:pPr>
              <w:pStyle w:val="Style16"/>
              <w:numPr>
                <w:ilvl w:val="0"/>
                <w:numId w:val="4"/>
              </w:numPr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Создание условий для организации досуга и обеспечение жителей поселения услугами организации культуры</w:t>
            </w:r>
          </w:p>
          <w:p>
            <w:pPr>
              <w:pStyle w:val="Style16"/>
              <w:numPr>
                <w:ilvl w:val="0"/>
                <w:numId w:val="4"/>
              </w:numPr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  <w:t>Обеспечение и осуществление градостроительной деятельности</w:t>
            </w:r>
          </w:p>
          <w:p>
            <w:pPr>
              <w:pStyle w:val="Style16"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ru-RU"/>
              </w:rPr>
            </w:r>
          </w:p>
        </w:tc>
      </w:tr>
      <w:tr>
        <w:trPr/>
        <w:tc>
          <w:tcPr>
            <w:tcW w:w="3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Целевые индикаторы.</w:t>
            </w:r>
          </w:p>
        </w:tc>
        <w:tc>
          <w:tcPr>
            <w:tcW w:w="61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Целевые индикаторы подпрограммы обозначены в приложении №1.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Сроки реализации подпрограммы.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2024-2026 годы.</w:t>
            </w:r>
          </w:p>
        </w:tc>
      </w:tr>
      <w:tr>
        <w:trPr>
          <w:trHeight w:val="1861" w:hRule="atLeast"/>
        </w:trPr>
        <w:tc>
          <w:tcPr>
            <w:tcW w:w="3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Объем и источники финансирования.</w:t>
            </w:r>
          </w:p>
        </w:tc>
        <w:tc>
          <w:tcPr>
            <w:tcW w:w="61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Общий объем средств направленных на реализацию подпрограммы 13127,475 тыс. руб., 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в том числе по годам: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2024 год- 4913,675 тыс. руб.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2025 год- 4100,175 тыс. руб.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2026 год- 4113,625 тыс. руб.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316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 xml:space="preserve">Система организации 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контроля за исполнением подпрограммы.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</w:r>
          </w:p>
        </w:tc>
        <w:tc>
          <w:tcPr>
            <w:tcW w:w="61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Контроль за реализацией подпрограммы осуществляет Контрольно-счетная палата Казачинского района и Финансовое управление администрации Казачинского района.</w:t>
            </w:r>
          </w:p>
        </w:tc>
      </w:tr>
    </w:tbl>
    <w:p>
      <w:pPr>
        <w:pStyle w:val="Normal"/>
        <w:bidi w:val="0"/>
        <w:ind w:start="-567" w:end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ind w:start="-567" w:end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bidi w:val="0"/>
        <w:ind w:firstLine="540" w:start="-567" w:end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</w:r>
    </w:p>
    <w:p>
      <w:pPr>
        <w:sectPr>
          <w:type w:val="nextPage"/>
          <w:pgSz w:w="11906" w:h="16838"/>
          <w:pgMar w:left="1701" w:right="1134" w:gutter="0" w:header="0" w:top="567" w:footer="0" w:bottom="284"/>
          <w:pgNumType w:fmt="decimal"/>
          <w:formProt w:val="false"/>
          <w:textDirection w:val="lrTb"/>
          <w:docGrid w:type="default" w:linePitch="360" w:charSpace="4294963199"/>
        </w:sectPr>
        <w:pStyle w:val="Normal"/>
        <w:bidi w:val="0"/>
        <w:spacing w:lineRule="auto" w:line="240"/>
        <w:ind w:firstLine="540" w:end="0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cs="Times New Roman" w:ascii="Times New Roman" w:hAnsi="Times New Roman"/>
          <w:b/>
          <w:color w:val="FF0000"/>
          <w:sz w:val="28"/>
          <w:szCs w:val="28"/>
        </w:rPr>
      </w:r>
    </w:p>
    <w:p>
      <w:pPr>
        <w:pStyle w:val="Normal"/>
        <w:bidi w:val="0"/>
        <w:spacing w:lineRule="auto" w:line="240" w:before="0" w:after="0"/>
        <w:ind w:firstLine="7920" w:end="0"/>
        <w:jc w:val="start"/>
        <w:rPr/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Приложение 2</w:t>
      </w:r>
    </w:p>
    <w:p>
      <w:pPr>
        <w:pStyle w:val="Normal"/>
        <w:bidi w:val="0"/>
        <w:spacing w:lineRule="auto" w:line="240" w:before="0" w:after="0"/>
        <w:ind w:firstLine="7920" w:end="0"/>
        <w:jc w:val="start"/>
        <w:rPr/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к подпрограмме «Прочие мероприятия Дудовского</w:t>
      </w:r>
    </w:p>
    <w:p>
      <w:pPr>
        <w:pStyle w:val="Normal"/>
        <w:bidi w:val="0"/>
        <w:spacing w:lineRule="auto" w:line="240" w:before="0" w:after="0"/>
        <w:ind w:firstLine="7920" w:end="0"/>
        <w:jc w:val="start"/>
        <w:rPr/>
      </w:pPr>
      <w:r>
        <w:rPr>
          <w:rFonts w:cs="Times New Roman" w:ascii="Times New Roman" w:hAnsi="Times New Roman"/>
          <w:sz w:val="18"/>
          <w:szCs w:val="18"/>
        </w:rPr>
        <w:t xml:space="preserve">                                                                                       </w:t>
      </w:r>
      <w:r>
        <w:rPr>
          <w:rFonts w:cs="Times New Roman" w:ascii="Times New Roman" w:hAnsi="Times New Roman"/>
          <w:sz w:val="18"/>
          <w:szCs w:val="18"/>
        </w:rPr>
        <w:t>сельсовета »</w:t>
      </w:r>
    </w:p>
    <w:p>
      <w:pPr>
        <w:pStyle w:val="Normal"/>
        <w:bidi w:val="0"/>
        <w:spacing w:lineRule="auto" w:line="240" w:before="0" w:after="0"/>
        <w:ind w:firstLine="7920" w:end="0"/>
        <w:jc w:val="start"/>
        <w:rPr>
          <w:rFonts w:ascii="Times New Roman" w:hAnsi="Times New Roman" w:cs="Times New Roman"/>
          <w:b/>
          <w:sz w:val="18"/>
          <w:szCs w:val="18"/>
        </w:rPr>
      </w:pPr>
      <w:r>
        <w:rPr>
          <w:rFonts w:cs="Times New Roman" w:ascii="Times New Roman" w:hAnsi="Times New Roman"/>
          <w:b/>
          <w:sz w:val="18"/>
          <w:szCs w:val="18"/>
        </w:rPr>
        <w:t>Перечень мероприятий подпрограммы</w:t>
      </w:r>
    </w:p>
    <w:tbl>
      <w:tblPr>
        <w:tblW w:w="15180" w:type="dxa"/>
        <w:jc w:val="start"/>
        <w:tblInd w:w="93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141"/>
        <w:gridCol w:w="1294"/>
        <w:gridCol w:w="124"/>
        <w:gridCol w:w="776"/>
        <w:gridCol w:w="75"/>
        <w:gridCol w:w="992"/>
        <w:gridCol w:w="13"/>
        <w:gridCol w:w="1332"/>
        <w:gridCol w:w="851"/>
        <w:gridCol w:w="1417"/>
        <w:gridCol w:w="1417"/>
        <w:gridCol w:w="1276"/>
        <w:gridCol w:w="1276"/>
        <w:gridCol w:w="2196"/>
      </w:tblGrid>
      <w:tr>
        <w:trPr>
          <w:trHeight w:val="675" w:hRule="atLeast"/>
        </w:trPr>
        <w:tc>
          <w:tcPr>
            <w:tcW w:w="2141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               </w:t>
            </w:r>
            <w:r>
              <w:rPr>
                <w:rFonts w:cs="Times New Roman" w:ascii="Times New Roman" w:hAnsi="Times New Roman"/>
                <w:sz w:val="18"/>
                <w:szCs w:val="18"/>
              </w:rPr>
              <w:t>.Наименование  программы, подпрограммы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ГРБС </w:t>
            </w:r>
          </w:p>
        </w:tc>
        <w:tc>
          <w:tcPr>
            <w:tcW w:w="4039" w:type="dxa"/>
            <w:gridSpan w:val="6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5386" w:type="dxa"/>
            <w:gridSpan w:val="4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 xml:space="preserve">Расходы </w:t>
              <w:br/>
              <w:t>(тыс. руб.), годы</w:t>
            </w:r>
          </w:p>
        </w:tc>
        <w:tc>
          <w:tcPr>
            <w:tcW w:w="2196" w:type="dxa"/>
            <w:vMerge w:val="restart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>
        <w:trPr>
          <w:trHeight w:val="1354" w:hRule="atLeast"/>
        </w:trPr>
        <w:tc>
          <w:tcPr>
            <w:tcW w:w="2141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418" w:type="dxa"/>
            <w:gridSpan w:val="2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851" w:type="dxa"/>
            <w:gridSpan w:val="2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992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РзПр</w:t>
            </w:r>
          </w:p>
        </w:tc>
        <w:tc>
          <w:tcPr>
            <w:tcW w:w="1345" w:type="dxa"/>
            <w:gridSpan w:val="2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before="0" w:after="200"/>
              <w:jc w:val="star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ЦСР Перечень мероприятий подпрограммы</w:t>
            </w:r>
          </w:p>
        </w:tc>
        <w:tc>
          <w:tcPr>
            <w:tcW w:w="851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ВР</w:t>
            </w:r>
          </w:p>
        </w:tc>
        <w:tc>
          <w:tcPr>
            <w:tcW w:w="1417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очередной финансовый год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2024</w:t>
            </w:r>
          </w:p>
        </w:tc>
        <w:tc>
          <w:tcPr>
            <w:tcW w:w="1417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первый год планового периода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2025</w:t>
            </w:r>
          </w:p>
        </w:tc>
        <w:tc>
          <w:tcPr>
            <w:tcW w:w="1276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второй год планового периода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2026</w:t>
            </w:r>
          </w:p>
        </w:tc>
        <w:tc>
          <w:tcPr>
            <w:tcW w:w="1276" w:type="dxa"/>
            <w:tcBorders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cs="Times New Roman" w:ascii="Times New Roman" w:hAnsi="Times New Roman"/>
                <w:sz w:val="18"/>
                <w:szCs w:val="18"/>
              </w:rPr>
              <w:t>Итого на период</w:t>
            </w:r>
          </w:p>
        </w:tc>
        <w:tc>
          <w:tcPr>
            <w:tcW w:w="2196" w:type="dxa"/>
            <w:vMerge w:val="continue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15180" w:type="dxa"/>
            <w:gridSpan w:val="14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Подпрограмма « Прочие мероприятия Дудовского сельсовета».</w:t>
            </w:r>
          </w:p>
        </w:tc>
      </w:tr>
      <w:tr>
        <w:trPr>
          <w:trHeight w:val="360" w:hRule="atLeast"/>
        </w:trPr>
        <w:tc>
          <w:tcPr>
            <w:tcW w:w="214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 1. Обеспечение водоснабжением население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Мероприятие 1.1</w:t>
            </w:r>
          </w:p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Мероприятие 1.2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807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807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0502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0113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0100483010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0140083010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240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120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1361,873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1711,802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548,373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1711,802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561,823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1711,802</w:t>
            </w:r>
          </w:p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2472,069</w:t>
            </w:r>
          </w:p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5135,406</w:t>
            </w:r>
          </w:p>
        </w:tc>
        <w:tc>
          <w:tcPr>
            <w:tcW w:w="219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60" w:hRule="atLeast"/>
        </w:trPr>
        <w:tc>
          <w:tcPr>
            <w:tcW w:w="2141" w:type="dxa"/>
            <w:tcBorders>
              <w:top w:val="single" w:sz="4" w:space="0" w:color="000000"/>
              <w:start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Задача 2. Обеспечение услугами культуры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807</w:t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0801</w:t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0140082060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540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1840,000</w:t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1840,000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widowControl/>
              <w:bidi w:val="0"/>
              <w:spacing w:lineRule="auto" w:line="276" w:before="0" w:after="20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1840,000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5520,000</w:t>
            </w:r>
          </w:p>
        </w:tc>
        <w:tc>
          <w:tcPr>
            <w:tcW w:w="219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21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В том числе Задача 3. 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9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2141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ГРБС 1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900" w:type="dxa"/>
            <w:gridSpan w:val="2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080" w:type="dxa"/>
            <w:gridSpan w:val="3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33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417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before="0" w:after="0"/>
              <w:jc w:val="start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19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"/>
              <w:bidi w:val="0"/>
              <w:snapToGrid w:val="fals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ConsPlusNormal"/>
        <w:widowControl/>
        <w:ind w:hanging="0" w:end="0"/>
        <w:jc w:val="both"/>
        <w:rPr/>
      </w:pPr>
      <w:r>
        <w:rPr/>
      </w:r>
    </w:p>
    <w:p>
      <w:pPr>
        <w:pStyle w:val="ConsPlusNormal"/>
        <w:widowControl/>
        <w:ind w:hanging="0" w:end="0"/>
        <w:jc w:val="both"/>
        <w:rPr/>
      </w:pPr>
      <w:r>
        <w:rPr>
          <w:rFonts w:eastAsia="Arial"/>
        </w:rPr>
        <w:t xml:space="preserve">  </w:t>
      </w:r>
      <w:r>
        <w:rPr/>
        <w:t xml:space="preserve">Глава Дудовского сельсовета                               </w:t>
      </w:r>
      <w:r>
        <w:rPr>
          <w:rFonts w:cs="Times New Roman" w:ascii="Times New Roman" w:hAnsi="Times New Roman"/>
          <w:sz w:val="28"/>
          <w:szCs w:val="28"/>
        </w:rPr>
        <w:t>Е.Э.Шульц</w:t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BodyText"/>
        <w:bidi w:val="0"/>
        <w:jc w:val="center"/>
        <w:rPr>
          <w:b/>
          <w:bCs/>
        </w:rPr>
      </w:pPr>
      <w:r>
        <w:rPr>
          <w:b/>
          <w:bCs/>
          <w:szCs w:val="24"/>
          <w:lang w:eastAsia="ru-RU"/>
        </w:rPr>
        <w:t>РОССИЙСКАЯ ФЕДЕРАЦИЯ</w:t>
      </w:r>
    </w:p>
    <w:p>
      <w:pPr>
        <w:pStyle w:val="BodyText"/>
        <w:bidi w:val="0"/>
        <w:jc w:val="center"/>
        <w:rPr>
          <w:b/>
          <w:bCs/>
        </w:rPr>
      </w:pPr>
      <w:r>
        <w:rPr>
          <w:b/>
          <w:bCs/>
          <w:szCs w:val="24"/>
          <w:lang w:eastAsia="ru-RU"/>
        </w:rPr>
        <w:t>КРАСНОЯРСКИЙ КРАЙ</w:t>
      </w:r>
    </w:p>
    <w:p>
      <w:pPr>
        <w:pStyle w:val="BodyText"/>
        <w:bidi w:val="0"/>
        <w:jc w:val="center"/>
        <w:rPr>
          <w:b/>
          <w:bCs/>
        </w:rPr>
      </w:pPr>
      <w:r>
        <w:rPr>
          <w:b/>
          <w:bCs/>
          <w:szCs w:val="24"/>
          <w:lang w:eastAsia="ru-RU"/>
        </w:rPr>
        <w:t>КАЗАЧИНСКИЙ РАЙОН</w:t>
      </w:r>
    </w:p>
    <w:p>
      <w:pPr>
        <w:pStyle w:val="BodyText"/>
        <w:bidi w:val="0"/>
        <w:jc w:val="center"/>
        <w:rPr>
          <w:b/>
          <w:bCs/>
        </w:rPr>
      </w:pPr>
      <w:r>
        <w:rPr>
          <w:b/>
          <w:bCs/>
          <w:szCs w:val="24"/>
          <w:lang w:eastAsia="ru-RU"/>
        </w:rPr>
        <w:t>АДМИНИСТРАЦИЯ ДУДОВСКОГО СЕЛЬСОВЕТА</w:t>
      </w:r>
    </w:p>
    <w:p>
      <w:pPr>
        <w:pStyle w:val="BodyText"/>
        <w:bidi w:val="0"/>
        <w:jc w:val="center"/>
        <w:rPr>
          <w:szCs w:val="24"/>
          <w:lang w:eastAsia="ru-RU"/>
        </w:rPr>
      </w:pPr>
      <w:r>
        <w:rPr>
          <w:szCs w:val="24"/>
          <w:lang w:eastAsia="ru-RU"/>
        </w:rPr>
      </w:r>
    </w:p>
    <w:p>
      <w:pPr>
        <w:pStyle w:val="BodyText"/>
        <w:bidi w:val="0"/>
        <w:jc w:val="center"/>
        <w:rPr>
          <w:szCs w:val="24"/>
          <w:lang w:eastAsia="ru-RU"/>
        </w:rPr>
      </w:pPr>
      <w:r>
        <w:rPr>
          <w:szCs w:val="24"/>
          <w:lang w:eastAsia="ru-RU"/>
        </w:rPr>
        <w:t>ПОСТАНОВЛЕНИЕ</w:t>
      </w:r>
    </w:p>
    <w:p>
      <w:pPr>
        <w:pStyle w:val="BodyText"/>
        <w:bidi w:val="0"/>
        <w:jc w:val="center"/>
        <w:rPr>
          <w:szCs w:val="24"/>
          <w:lang w:eastAsia="ru-RU"/>
        </w:rPr>
      </w:pPr>
      <w:r>
        <w:rPr>
          <w:szCs w:val="24"/>
          <w:lang w:eastAsia="ru-RU"/>
        </w:rPr>
      </w:r>
    </w:p>
    <w:p>
      <w:pPr>
        <w:pStyle w:val="BodyText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06 ноября 2024 г                                                                           с.Дудовка                                          № 3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eastAsia="ru-RU"/>
        </w:rPr>
        <w:t>5</w:t>
      </w:r>
    </w:p>
    <w:p>
      <w:pPr>
        <w:pStyle w:val="BodyText"/>
        <w:bidi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BodyText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Об одобрении прогноза социально-</w:t>
      </w:r>
    </w:p>
    <w:p>
      <w:pPr>
        <w:pStyle w:val="BodyText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экономического развития Дудовского сельсовета </w:t>
      </w:r>
    </w:p>
    <w:p>
      <w:pPr>
        <w:pStyle w:val="BodyText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на 2025 год и на плановый период 2026-2027 годов</w:t>
      </w:r>
    </w:p>
    <w:p>
      <w:pPr>
        <w:pStyle w:val="BodyText"/>
        <w:bidi w:val="0"/>
        <w:jc w:val="star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BodyText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соответствии со статьей 173 Бюджетного кодекса Российской Федерации, </w:t>
      </w:r>
    </w:p>
    <w:p>
      <w:pPr>
        <w:pStyle w:val="BodyText"/>
        <w:bidi w:val="0"/>
        <w:ind w:hanging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>
      <w:pPr>
        <w:pStyle w:val="BodyText"/>
        <w:bidi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1. Одобрить прилагаемый прогноз социально-экономического развития Казачинского сельсовета на 2025 год и на плановый период 2026-2027 годов.</w:t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 </w:t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Настоящее Постановление вступает в силу в день, следующий за днем его официального опубликования в газете «Дудовский вестник», подлежит размещению на официальном сайте администрации Дудовского сельсовета </w:t>
      </w:r>
      <w:r>
        <w:fldChar w:fldCharType="begin"/>
      </w:r>
      <w:r>
        <w:rPr>
          <w:rStyle w:val="Hyperlink"/>
          <w:sz w:val="28"/>
          <w:szCs w:val="28"/>
          <w:rFonts w:cs="Times New Roman" w:ascii="Times New Roman" w:hAnsi="Times New Roman"/>
          <w:lang w:eastAsia="ru-RU"/>
        </w:rPr>
        <w:instrText xml:space="preserve"> HYPERLINK "https://dudovskij-r04.gosweb.gosuslugi.ru/ofitsialno/statistika/otkrytye-dannye/" \l "_blank"</w:instrText>
      </w:r>
      <w:r>
        <w:rPr>
          <w:rStyle w:val="Hyperlink"/>
          <w:sz w:val="28"/>
          <w:szCs w:val="28"/>
          <w:rFonts w:cs="Times New Roman" w:ascii="Times New Roman" w:hAnsi="Times New Roman"/>
          <w:lang w:eastAsia="ru-RU"/>
        </w:rPr>
        <w:fldChar w:fldCharType="separate"/>
      </w:r>
      <w:r>
        <w:rPr>
          <w:rStyle w:val="Hyperlink"/>
          <w:rFonts w:cs="Times New Roman" w:ascii="Times New Roman" w:hAnsi="Times New Roman"/>
          <w:sz w:val="28"/>
          <w:szCs w:val="28"/>
          <w:lang w:eastAsia="ru-RU"/>
        </w:rPr>
        <w:t>https://dudovskij-r04.gosweb.gosuslugi.ru/</w:t>
      </w:r>
      <w:r>
        <w:rPr>
          <w:rStyle w:val="Hyperlink"/>
          <w:sz w:val="28"/>
          <w:szCs w:val="28"/>
          <w:rFonts w:cs="Times New Roman" w:ascii="Times New Roman" w:hAnsi="Times New Roman"/>
          <w:lang w:eastAsia="ru-RU"/>
        </w:rPr>
        <w:fldChar w:fldCharType="end"/>
      </w:r>
      <w:r>
        <w:rPr>
          <w:rFonts w:cs="Times New Roman" w:ascii="Times New Roman" w:hAnsi="Times New Roman"/>
          <w:sz w:val="28"/>
          <w:szCs w:val="28"/>
          <w:lang w:eastAsia="ru-RU"/>
        </w:rPr>
        <w:t xml:space="preserve"> </w:t>
      </w:r>
    </w:p>
    <w:p>
      <w:pPr>
        <w:pStyle w:val="BodyText"/>
        <w:bidi w:val="0"/>
        <w:jc w:val="both"/>
        <w:rPr>
          <w:lang w:eastAsia="ru-RU"/>
        </w:rPr>
      </w:pPr>
      <w:r>
        <w:rPr>
          <w:lang w:eastAsia="ru-RU"/>
        </w:rPr>
      </w:r>
    </w:p>
    <w:p>
      <w:pPr>
        <w:pStyle w:val="BodyText"/>
        <w:bidi w:val="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BodyText"/>
        <w:bidi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BodyText"/>
        <w:bidi w:val="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</w:r>
    </w:p>
    <w:p>
      <w:pPr>
        <w:pStyle w:val="BodyText"/>
        <w:bidi w:val="0"/>
        <w:ind w:hanging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Глава Дудовского сельсовета                                                       Е.Э.Шульц</w:t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13881" w:type="dxa"/>
        <w:jc w:val="start"/>
        <w:tblInd w:w="0" w:type="dxa"/>
        <w:tblLayout w:type="fixed"/>
        <w:tblCellMar>
          <w:top w:w="0" w:type="dxa"/>
          <w:start w:w="30" w:type="dxa"/>
          <w:bottom w:w="0" w:type="dxa"/>
          <w:end w:w="30" w:type="dxa"/>
        </w:tblCellMar>
      </w:tblPr>
      <w:tblGrid>
        <w:gridCol w:w="487"/>
        <w:gridCol w:w="7636"/>
        <w:gridCol w:w="978"/>
        <w:gridCol w:w="42"/>
        <w:gridCol w:w="1184"/>
        <w:gridCol w:w="1184"/>
        <w:gridCol w:w="1185"/>
        <w:gridCol w:w="1183"/>
      </w:tblGrid>
      <w:tr>
        <w:trPr>
          <w:trHeight w:val="300" w:hRule="atLeast"/>
        </w:trPr>
        <w:tc>
          <w:tcPr>
            <w:tcW w:w="13879" w:type="dxa"/>
            <w:gridSpan w:val="8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</w:rPr>
              <w:t>Администрация Дудовского сельсовета</w:t>
            </w:r>
          </w:p>
        </w:tc>
      </w:tr>
      <w:tr>
        <w:trPr>
          <w:trHeight w:val="300" w:hRule="atLeast"/>
        </w:trPr>
        <w:tc>
          <w:tcPr>
            <w:tcW w:w="13879" w:type="dxa"/>
            <w:gridSpan w:val="8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</w:rPr>
              <w:t>Прогноз социально-экономического  развития Дудовского сельсовета  на 2025 год и плановый период 2026-2027 годов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>
                <w:b/>
              </w:rPr>
            </w:pPr>
            <w:r>
              <w:rPr>
                <w:b/>
              </w:rPr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>
                <w:b/>
              </w:rPr>
              <w:t>Наименование показателя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</w:rPr>
              <w:t>Единицы измерения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</w:rPr>
              <w:t>2014 Отчет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</w:rPr>
              <w:t>2024 Оценка (01.10.2024)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</w:rPr>
              <w:t xml:space="preserve">2025 Прогноз 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</w:rPr>
              <w:t xml:space="preserve">2026 Прогноз 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>
                <w:b/>
              </w:rPr>
              <w:t xml:space="preserve">2027 Прогноз 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I. ОБЩАЯ ХАРАКТЕРИСТИКА МУНИЦИПАЛЬНОГО ОБРАЗОВАНИЯ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Территория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Площадь земель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га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6287</w:t>
            </w:r>
          </w:p>
        </w:tc>
        <w:tc>
          <w:tcPr>
            <w:tcW w:w="118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6287</w:t>
            </w:r>
          </w:p>
        </w:tc>
        <w:tc>
          <w:tcPr>
            <w:tcW w:w="118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6287</w:t>
            </w:r>
          </w:p>
        </w:tc>
        <w:tc>
          <w:tcPr>
            <w:tcW w:w="118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6287</w:t>
            </w:r>
          </w:p>
        </w:tc>
        <w:tc>
          <w:tcPr>
            <w:tcW w:w="118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6287</w:t>
            </w:r>
          </w:p>
        </w:tc>
      </w:tr>
      <w:tr>
        <w:trPr>
          <w:trHeight w:val="45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 xml:space="preserve">Общая протяженность освещенных частей улиц, проездов, набережных в пределах городской черты на конец периода 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км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9,16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9,16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9,16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9,16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9,16</w:t>
            </w:r>
          </w:p>
        </w:tc>
      </w:tr>
      <w:tr>
        <w:trPr>
          <w:trHeight w:val="45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Общая протяженность улиц, проездов, набережных в пределах городской черты на конец периода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км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9,46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11,46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11,46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11,46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11,46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населенных пунктов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3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Органы местного самоуправления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работников, замещающих муниципальные должности на конец периода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Среднесписочная численность работников, замещающих муниципальные должности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Начислено средств на оплату труда работникам, замещающим муниципальные должности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тыс.руб.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389,20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891,20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952,70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952,70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952,70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Общая численность депутатов представительного органа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7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7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7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7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7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Население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постоянного населения (среднегодовая)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525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505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505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505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505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постоянного сельского населения (среднегодовая)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525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505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505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505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505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личных подсобных хозяйств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240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240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240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240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240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Бюджет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Доходы консолидированного бюджета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тыс.руб.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3 601,7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21 189,4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34 841,8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13 461,3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13 457,0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собственные доходы консолидированного бюджета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тыс.руб.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125,40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538,2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459,7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478,6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596,7</w:t>
            </w:r>
          </w:p>
        </w:tc>
      </w:tr>
      <w:tr>
        <w:trPr>
          <w:trHeight w:val="45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 xml:space="preserve"> </w:t>
            </w:r>
            <w:r>
              <w:rPr/>
              <w:t>доходы консолидированного бюджета, полученные в виде безвозмездных поступлений, за исключением субвенций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тыс.руб.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3 476,3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20 651,2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34 382,1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12 982,7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12 860,3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Расходы консолидированного бюджета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тыс.руб.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3 603,7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10 761,8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20 472,6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11 648,3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11 782,9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 xml:space="preserve">расходы на национальную безопастность 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тыс.руб.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129,0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1 482,9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524,9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506,9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расходы консолидированного бюджета на национальную экономику (содержание дорог)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тыс.руб.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322,7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1 436,7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307,3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422,3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расходы на коммунальное хозяйство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тыс.руб.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476,6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1 782,5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7 947,1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963,8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1 071,4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расходы на уличное освещение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тыс.руб.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89,8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574,5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582,9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530,9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530,9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 xml:space="preserve">    </w:t>
            </w:r>
            <w:r>
              <w:rPr/>
              <w:t>расходы на жилищно-коммунальное хозяйство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тыс.руб.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36,7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295,3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971,6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558,1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571,5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расходы консолидированного бюджета на содержание мест захоронения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тыс.руб.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1 437,9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17,9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17,9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17,9</w:t>
            </w:r>
          </w:p>
        </w:tc>
      </w:tr>
      <w:tr>
        <w:trPr>
          <w:trHeight w:val="45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расходы консолидированного бюджета на прочие мероприятия по благоустройству поселения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тыс.руб.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100,0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78,7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6 374,7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415,0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522,6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расходы консолидированного бюджета на культуру, кинематографию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тыс.руб.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1 429,9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1 530,0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1 840,0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1 840,0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1 840,0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расходы консолидированного бюджета на физическую культуру и спорт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тыс.руб.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расходы консолидированного бюджета на общегосударственные вопросы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тыс.руб.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1 941,4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6 997,6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7 765,9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7 454,2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7 370,8</w:t>
            </w:r>
          </w:p>
        </w:tc>
      </w:tr>
      <w:tr>
        <w:trPr>
          <w:trHeight w:val="45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расходы консолидированного бюджета на содержание работников органов местного самоуправления в расчете на 1 человека населения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тыс.руб.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2,4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21,3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40,5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23,1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23,3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Дефицит (-), профицит (+) консолидированного бюджета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тыс.руб.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-2,0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-10 427,6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V. КАЧЕСТВО ЖИЗНИ НАСЕЛЕНИЯ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Коммунальное хозяйство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Объем отпуска коммунального ресурса: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Объем отпуска холодной воды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тыс.куб.м.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объем отпуска холодной воды населению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тыс.куб.м.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объем отпуска холодной воды прочим потребителям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тыс.куб.м.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Объем отпуска горячей воды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тыс.куб.м.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Объем отпуска газа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тыс.куб.м.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Объем отпуска тепловой энергии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тыс.Гкал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Объем отпуска коммунального ресурса, счета за который выставлен по показаниям приборов учета: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Объем отпуска холодной воды, счета за которую выставлены по показаниям приборов учета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тыс.куб.м.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 xml:space="preserve">Процент подписанных паспортов готовности жилищного фонда к эксплуатации в зимних условиях 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%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Процент подписанных паспортов готовности котельных к эксплуатации в зимних условиях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%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источников теплоснабжения всех форм собственности на конец периода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источников теплоснабжения мощностью до 3 Гкал/ч всех формы собственности на конец периода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 xml:space="preserve">Суммарная установленная часовая тепловая мощность котлов на источниках теплоснабжения всех форм собственности на конец периода 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Гкал/час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суммарная установленная часовая тепловая мощность котлов на источниках теплоснабжения муниципальной формы собственности на конец периода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Гкал/час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Протяженность паровых, тепловых сетей в двухтрубном исчислении всех форм собственности на конец периода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км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протяженность паровых, тепловых сетей в двухтрубном исчислении муниципальной формы собственности на конец периода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км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Доля сетей тепло-, электро-, водоснабжения и водоотведения, нуждающихся в замене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%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Уровень износа коммунальной инфраструктуры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%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Жилищный фонд по формам собственности на конец периода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Общая площадь жилищного фонда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тыс.кв.м.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14,72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14,95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14,95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14,95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14,95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общая площадь жилищного фонда форм собственности Российской Федерации и субъекта Российской Федерации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тыс.кв.м.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общая площадь жилищного фонда муниципальной формы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тыс.кв.м.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общая площадь жилищного фонда частной формы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тыс.кв.м.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0.00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12,00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12,00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12,00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12,00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Удельный вес общей площади жилищного фонда, оборудованной централизованным отоплением, на конец периода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%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Удельный вес общей площади жилищного фонда, оборудованной газом, на конец периода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%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Основные показатели реформы в жилищно-коммунальном хозяйстве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организаций жилищно-коммунального комплекса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организаций коммунального комплекса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организаций коммунального комплекса, осуществляющих производство товаров, оказание услуг по водо-, тепло-, газа-,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 образования в уставном капитале которых составляет не более 25%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договору аренды или концессии, участие субъекта Российской Федерации и (или) муниципального образования в уставном капитале которых составляет не более 25%, в общем числе организаций коммунального комплекса, осуществляющих свою деятельность на территории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%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Дебиторская задолженность организаций жилищно-коммунального хозяйства за коммунальные услуги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тыс.руб.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дебиторская задолженность организаций жилищно-коммунального хозяйства за коммунальные услуги, предоставленные бюджетофинансируемым организациям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тыс.руб.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Общая сумма доходов от реализации жилищно-коммунальных услуг организаций, оказывающих жилищно-коммунальные услуги, с учетом финансирования из бюджетов всех уровней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тыс.руб.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общая сумма доходов от реализации жилищно-коммунальных услуг организаций, оказывающих жилищно-коммунальные услуги, по основному виду деятельности с учетом финансирования из бюджетов всех уровней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тыс.руб.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общая сумма доходов от реализации жилищно-коммунальных услуг населению, организаций, оказывающих жилищно-коммунальные услуги, с учетом финансирования из бюджетов всех уровней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тыс.руб.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 xml:space="preserve">Стоимость предоставленных населению жилищно-коммунальных услуг, рассчитанная по экономически обоснованным тарифам 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тыс.руб.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стоимость  предоставленных населению жилищно-коммунальных услуг, рассчитанная по экономически обоснованным тарифам, в расчете на 1 человека в месяц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руб.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Возмещение населением затрат за предоставление жилищно-коммунальных услуг по установленным для населения тарифам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тыс.руб.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Уровень возмещения населением затрат на предоставление жилищно-коммунальных услуг по установленным для населения тарифам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%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Начислено (предъявлено) жилищно-коммунальных платежей населению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тыс.руб.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Фактически оплачено населением жилищно-коммунальных услуг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тыс.руб.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 xml:space="preserve">Уровень собираемости платежей за предоставленные жилищно-коммунальные услуги 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%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товариществ собственников жилья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многоквартирных домов, собственники помещений которых должны выбрать способ управления многоквартирными домами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многоквартирных домов, собственники помещений которых выбрали и реализуют один из способов управления многоквартирным домом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многоквартирных домов, собственники помещений в которых выбрали и реализуют способ управления - непосредственное управление многоквартирными домами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многоквартирных домов, собственники помещений в которых выбрали и реализуют способ управления -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многоквартирных домов, собственники помещений в которых выбрали и реализуют способ управления - управление многоквартирными домами управляющей организацией в форме хозяйственных обществ с долей участия в уставном капитале муниципальных образований и (или) субъекта Российской Федерации, не превышающей 25%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5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количестве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%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доля многоквартирных домов, в которых собственники помещений выбрали и реализуют способ управления многоквартирным домом - управление товариществом собственников жилья либо жилищным кооперативом или иным специализированным потребительским кооперативом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%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Общая площадь многоквартирных жилых домов, в которых проведен капитальный ремонт общего имущества за счет всех источников финансирования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тыс.кв.м.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многоквартирных жилых домов, в которых проведен капитальный ремонт общего имущества за счет всех источников финансирования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многоквартирных жилых домов, требующих капитального ремонта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41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135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135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135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135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многоквартирных жилых домов с износом более 31 процента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41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135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135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135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135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многоквартирных жилых домов с износом более 31 процента, в которых проведен капитальный ремонт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Общая площадь жилищного фонда, управляемого товариществом собственников жилья (ЖСК)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кв.м.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 xml:space="preserve">Транспорт 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 xml:space="preserve">   </w:t>
            </w:r>
            <w:r>
              <w:rPr/>
              <w:t xml:space="preserve">Субсидия из бюджета Дудовского сельсовета на компенсацию расходов организациям, выполняющим регулярные пассажирские перевозки автомобильным транспортом  по муниципальному регулярному автобусному маршруту с.Казачинское 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тыс.руб.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0,00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Дороги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Протяженность улиц, проездов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км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9,46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11,46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11,46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11,46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11,46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Торговля, общественное питание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объектов розничной торговли и общественного питания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магазинов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5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павильонов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палаток, киосков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аптек и аптечных магазинов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аптечных киосков и пунктов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общедоступных столовых, закусочных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столовых учебных заведений, организаций, промышленных предприятий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ресторанов, кафе, баров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автозаправочных станций, расположенных на автомобильных дорогах общего пользования местного значения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Площадь залов объектов розничной торговли и общественного питания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кв.м.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площадь торгового зала магазинов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кв.м.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57,00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20,00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20,00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20,00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20,00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площадь торгового зала гипермаркетов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кв.м.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площадь торгового зала павильонов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кв.м.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площадь торговых залов аптек и аптечных магазинов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кв.м.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площадь залов обслуживания посетителей общедоступных столовых, закусочных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кв.м.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площадь залов обслуживания посетителей столовых учебных заведений, организаций, промышленных предприятий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кв.м.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площадь залов обслуживания посетителей ресторанов, кафе, баров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кв.м.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мест в объектах общественного питания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мест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мест в общедоступных столовых, закусочных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мест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мест в столовых учебных заведений, организаций, промышленных предприятий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мест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мест в ресторанах, кафе, барах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мест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Предоставление платных услуг населению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организаций бытового обслуживания населения, оказывающих услуги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организаций бытового обслуживания населения, оказывающих услуги по ремонту, окраске и пошиву обуви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организаций бытового обслуживания населения, оказывающих услуги по ремонту и пошиву швейных, меховых и кожаных изделий, головных уборов и изделий текстильной галантереи, ремонту, пошиву и вязанию трикотажных изделий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организаций бытового обслуживания населения, оказывающих услуги по техническому обслуживанию и ремонту транспортных средств, машин и оборудования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организаций бытового обслуживания населения, оказывающих услуги бань, душевых и саун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организаций бытового обслуживания населения, оказывающих услуги парикмахерские и косметические услуги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приемных пунктов бытового обслуживания, принимающих заказы от населения на оказание услуг по ремонту и строительству жилья и других построек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приемных пунктов бытового обслуживания, принимающих заказы от населения на оказание услуг фотоателье, фото- и кинолабораторий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Единовременная вместимость объектов бытового обслуживания населения, оказывающих услуги бань, душевых и саун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мест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кресел в объектах бытового обслуживания населения, оказывающих услуги парикмахерские и косметические услуги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Образование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 xml:space="preserve">Количество образовательных учреждений всех форм собственности 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Дошкольное образование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дошкольных образовательных учреждений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дошкольных образовательных учреждений муниципальной формы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</w:t>
            </w:r>
          </w:p>
        </w:tc>
      </w:tr>
      <w:tr>
        <w:trPr>
          <w:trHeight w:val="285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обущающихся  общеобразовательных учреждений, всего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39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39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39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39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Образовательные учреждения - специальные (коррекционные) школы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специальных (коррекционных) образовательных школ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учащихся в специальных (коррекционных) образовательных школах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Здравоохранение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Медицинские  организации (юридические лица)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медицинских организаций (юридических лиц)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Больничные медицинские организации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больничных медицинских организаций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районных, городских, участковых больниц, входящих в состав медицинских организаций формы собственности субъекта Российской Федерации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женских консультаций в медицинских организациях формы собственности субъекта Российской Федерации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коек круглосуточного пребывания в медицинских организациях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коек в медицинских организациях, оказывающих паллиативную медицинскую помощь в стационарных условиях формы собственности субъекта Российской Федерации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коек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Среднегодовое количество коек круглосуточного пребывания в медицинских организациях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Обеспеченность койками круглосуточного пребывания в медицинских организациях всех форм собственности на 10000 человек населения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 </w:t>
            </w:r>
            <w:r>
              <w:rPr/>
              <w:t xml:space="preserve">коек 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Объем медицинской помощи, предоставляемой в стационарных условиях в медицинских организациях всех форм собственности, на 1 человека населения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койко-дней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Мощность амбулаторно-поликлинических учреждений и организаций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посещений в смену 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мощность амбулаторно-поликлинических учреждений и организаций формы собственности Российской Федерации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посещений в смену 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мощность амбулаторно-поликлинических учреждений и организаций формы собственности субъекта Российской Федерации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посещений в смену 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мест в дневных стационарах всех типов в медицинских организациях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 xml:space="preserve">мест 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285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занятых в медицинских организациях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работающих в медицинских организациях всех форм собственности на конец периода - штатные должности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работающих в медицинских организациях всех форм собственности на конец периода - занятые должности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работающих в медицинских организациях всех форм собственности на конец периода - физические лица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врачей в медицинских организациях всех форм собственности на конец периода - физические лица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врачей-стоматологов в медицинских организациях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среднего медицинского персонала в медицинских организациях всех форм собственности на конец периода - физические лица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3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3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3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3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3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среднего медицинского персонала в медицинских организациях формы собственности Российской Федерации на конец периода - физические лица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Физическая культура и спорт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24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спортивных сооружений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спортивных залов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плоскостных спортивных сооружений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спортивных сооружений муниципальной формы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спортивных залов муниципальной формы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плоскостных спортивных сооружений муниципальной формы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физкультурно-спортивных клубов по месту жительства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физкультурно-спортивных детских и подростковых клубов по месту жительства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детско-юношеских спортивных школ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Уровень фактической обеспеченности спортивными залами от нормативной потребности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%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Уровень фактической обеспеченности плоскостными спортивными сооружениями от нормативной потребности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%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населения систематически занимающегося физкультурой и спортом на конец периода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населения трудоспособного возраста систематически занимающегося физической культурой и спортом на конец периода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населения систематически занимающегося физкультурой и спортом в учреждениях дополнительного образования детей на конец периода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населения систематически занимающегося физкультурой и спортом по месту жительства на конец периода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15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детей в возрасте до 18 лет, систематически занимающихся физической культурой и спортом, на конец периода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занимающихся в детско-юношеских спортивных школах на конец периода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штатных работников физической культуры и спорта на конец периода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Культура и искусство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общедоступных библиотек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общедоступных библиотек муниципальной формы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работников общедоступных библиотек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работников общедоступных библиотек формы собственности субъекта Российской Федерации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>
          <w:trHeight w:val="285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работников общедоступных библиотек муниципальной формы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работников общедоступных библиотек всех форм собственности - библиотечных работников</w:t>
            </w:r>
          </w:p>
        </w:tc>
        <w:tc>
          <w:tcPr>
            <w:tcW w:w="97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работников общедоступных библиотек формы собственности субъекта Российской Федерации - библиотечных работников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работников общедоступных библиотек формы собственности субъекта Российской Федерации - библиотечных работников, имеющих подготовку по использованию информационно-телекоммуникационных технологий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>
          <w:trHeight w:val="435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работников общедоступных библиотек муниципальной формы собственности - библиотечных работников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учреждений культурно-досугового типа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учреждений культурно-досугового типа формы собственности субъекта Российской Федерации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учреждений культурно-досугового типа муниципальной формы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2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работников учреждений культурно-досугового типа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работников учреждений культурно-досугового типа всех форм собственности - специалистов культурно-досуговой деятельности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42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работников учреждений культурно-досугового типа муниципальной формы собственности - специалистов культурно-досуговой деятельности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9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3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4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4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4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учреждений музейного типа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учреждений музейного типа формы собственности субъекта Российской Федерации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 xml:space="preserve">количество учреждений музейного типа муниципальной формы собственности 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работников в учреждениях музейного типа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работников в учреждениях музейного типа формы собственности субъекта Российской Федерации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работников в учреждениях музейного типа муниципальной формы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 xml:space="preserve">Численность работников в учреждениях музейного типа всех форм собственности - научных сотрудников и экскурсоводов 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 xml:space="preserve">численность работников в учреждениях музейного типа формы собственности субъекта Российской Федерации - научных сотрудников и экскурсоводов 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 xml:space="preserve">численность работников в учреждениях музейного типа муниципальной формы собственности - научных сотрудников и экскурсоводов 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детских  школ искусств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учащихся в детских  школах искусств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работников детских музыкальных, художественных, хореографических, театральных школ и школ искусств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Численность преподавателей детских музыкальных, художественных, хореографических, театральных школ и школ искусств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чел.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>
          <w:trHeight w:val="27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Социальная политика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 учреждений социального обслуживания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стационарных учреждений социального обслуживания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 стационарных учреждений социального обслуживания для граждан пожилого возраста и инвалидов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стационарных учреждений социального обслуживания (домов-интернатов общего типа) для граждан пожилого возраста и инвалидов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нестационарных учреждений социального обслуживания (комплексных центров (центров) 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отделений социального обслуживания на дому граждан пожилого возраста и инвалидов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учреждений социального обслуживания формы собственности субъекта Российской Федерации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учреждений социального обслуживания муниципальной формы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нестационарных учреждений социального обслуживания муниципальной формы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нестационарных учреждений комплексных центров (центров) социального обслуживания муниципальной формы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отделений социального обслуживания на дому граждан пожилого возраста и инвалидов муниципальной формы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учреждений социального обслуживания прочих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мест в учреждениях социального обслуживания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мест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мест в стационарных учреждениях социального обслуживания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мест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мест в  стационарных учреждениях социального обслуживания для граждан пожилого возраста и инвалидов всех форм собственности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мест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мест в  учреждениях социального обслуживания формы собственности субъекта Российской Федерации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мест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мест в  стационарных учреждениях социального обслуживания формы собственности субъекта Российской Федерации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мест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мест в  стационарных учреждениях социального обслуживания для граждан пожилого возраста и инвалидов формы собственности субъекта Российской Федерации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мест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/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мест в  иных стационарных учреждениях социального обслуживания для граждан пожилого возраста и инвалидов  формы собственности субъекта Российской Федерации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мест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0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Противопожарная охрана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противопожарных постов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 xml:space="preserve">Связь 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почтовых отделений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операторов сотовой связи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3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3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3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3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  <w:t>количество таксофонов</w:t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  <w:t>ед.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</w:t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</w:t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</w:t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  <w:t>1</w:t>
            </w:r>
          </w:p>
        </w:tc>
      </w:tr>
      <w:tr>
        <w:trPr>
          <w:trHeight w:val="300" w:hRule="atLeast"/>
        </w:trPr>
        <w:tc>
          <w:tcPr>
            <w:tcW w:w="48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</w:r>
          </w:p>
        </w:tc>
        <w:tc>
          <w:tcPr>
            <w:tcW w:w="76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start"/>
              <w:rPr/>
            </w:pPr>
            <w:r>
              <w:rPr/>
            </w:r>
          </w:p>
        </w:tc>
        <w:tc>
          <w:tcPr>
            <w:tcW w:w="97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center"/>
              <w:rPr/>
            </w:pPr>
            <w:r>
              <w:rPr/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  <w:tc>
          <w:tcPr>
            <w:tcW w:w="118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bidi w:val="0"/>
              <w:jc w:val="end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pPr w:vertAnchor="margin" w:horzAnchor="margin" w:tblpXSpec="center" w:leftFromText="180" w:rightFromText="180" w:tblpY="-375"/>
        <w:tblW w:w="10031" w:type="dxa"/>
        <w:jc w:val="center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10031"/>
      </w:tblGrid>
      <w:tr>
        <w:trPr>
          <w:trHeight w:val="300" w:hRule="exact"/>
        </w:trPr>
        <w:tc>
          <w:tcPr>
            <w:tcW w:w="10031" w:type="dxa"/>
            <w:tcBorders/>
            <w:shd w:color="auto" w:fill="auto" w:val="clear"/>
            <w:vAlign w:val="bottom"/>
          </w:tcPr>
          <w:p>
            <w:pPr>
              <w:pStyle w:val="Normal"/>
              <w:bidi w:val="0"/>
              <w:spacing w:lineRule="auto" w:line="240" w:before="0" w:after="0"/>
              <w:jc w:val="start"/>
              <w:rPr>
                <w:rFonts w:ascii="Calibri" w:hAnsi="Calibri"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 w:ascii="Calibri" w:hAnsi="Calibri"/>
                <w:color w:val="000000"/>
                <w:lang w:eastAsia="ru-RU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start"/>
        <w:rPr/>
      </w:pPr>
      <w:r>
        <w:rPr/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bidi w:val="0"/>
        <w:spacing w:before="0" w:after="86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РОССИЙСКАЯ ФЕДЕРАЦИЯ</w:t>
      </w:r>
    </w:p>
    <w:p>
      <w:pPr>
        <w:pStyle w:val="Normal"/>
        <w:bidi w:val="0"/>
        <w:spacing w:before="0" w:after="86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КРАСНОЯРСКИЙ КРАЙ</w:t>
      </w:r>
    </w:p>
    <w:p>
      <w:pPr>
        <w:pStyle w:val="Normal"/>
        <w:bidi w:val="0"/>
        <w:spacing w:before="0" w:after="86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КАЗАЧИНСКИЙ РАЙОН</w:t>
      </w:r>
    </w:p>
    <w:p>
      <w:pPr>
        <w:pStyle w:val="Normal"/>
        <w:bidi w:val="0"/>
        <w:spacing w:before="0" w:after="86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>АДМИНИСТРАЦИЯ ДУДОВСКОГО  СЕЛЬСОВЕТА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ПОСТАНОВЛЕНИЕ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06.11.2024 г                                                с.Дудовка                                              № 36</w:t>
      </w:r>
    </w:p>
    <w:p>
      <w:pPr>
        <w:pStyle w:val="Normal"/>
        <w:bidi w:val="0"/>
        <w:jc w:val="start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Об утверждении перечня муниципальных программ Дудовского сельсовета на 2025- год и плановый период 2026-2027 годов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 целях обеспечения мониторинга и анализа реализации муниципальных программ, в соответствии со ст. 179 Бюджетного кодекса Российской Федерации, постановлением администрации Дудовского сельсовета от </w:t>
      </w:r>
      <w:r>
        <w:rPr>
          <w:rFonts w:ascii="Times New Roman" w:hAnsi="Times New Roman"/>
          <w:sz w:val="28"/>
          <w:szCs w:val="28"/>
        </w:rPr>
        <w:t xml:space="preserve">29.12.2017  № 112 </w:t>
      </w:r>
      <w:r>
        <w:rPr>
          <w:rFonts w:cs="Times New Roman" w:ascii="Times New Roman" w:hAnsi="Times New Roman"/>
          <w:sz w:val="28"/>
          <w:szCs w:val="28"/>
        </w:rPr>
        <w:t>«Об утверждении    муниципальной программы «Создание безопасных и комфортных условий для проживания на территории Дудовского сельсовета»,  руководствуясь ст. 18 Устава Дудовского сельсовета:</w:t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ПОСТАНОВЛЯЮ:</w:t>
      </w:r>
    </w:p>
    <w:p>
      <w:pPr>
        <w:pStyle w:val="ListParagraph"/>
        <w:numPr>
          <w:ilvl w:val="0"/>
          <w:numId w:val="5"/>
        </w:numPr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Утвердить Перечень муниципальных программ Дудовского сельсовета на 2025 год и плановый период 2026-2027 годов, согласно приложению.</w:t>
      </w:r>
    </w:p>
    <w:p>
      <w:pPr>
        <w:pStyle w:val="ListParagraph"/>
        <w:numPr>
          <w:ilvl w:val="0"/>
          <w:numId w:val="5"/>
        </w:numPr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Признать утратившим силу Постановление  администрации Дудовского сельсовета от 03.11.2023г  № 31 «Об утверждении перечня муниципальных программ Дудовского сельсовета на 2024- год и плановый период 2025-2026 годов»</w:t>
      </w:r>
    </w:p>
    <w:p>
      <w:pPr>
        <w:pStyle w:val="ListParagraph"/>
        <w:numPr>
          <w:ilvl w:val="0"/>
          <w:numId w:val="5"/>
        </w:numPr>
        <w:bidi w:val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Контроль за исполнением настоящего Постановления оставляю за собой.</w:t>
      </w:r>
    </w:p>
    <w:p>
      <w:pPr>
        <w:pStyle w:val="Normal"/>
        <w:numPr>
          <w:ilvl w:val="0"/>
          <w:numId w:val="5"/>
        </w:numPr>
        <w:shd w:val="clear" w:fill="FFFFFF"/>
        <w:tabs>
          <w:tab w:val="left" w:pos="1429" w:leader="none"/>
        </w:tabs>
        <w:bidi w:val="0"/>
        <w:ind w:hanging="360" w:start="720" w:end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Настоящее Постановление вступает в силу в день, следующий за днем его официального опубликования в газете «Дудовский вестник», подлежит размещению на официальном сайте администрации Дудовского сельсовета </w:t>
      </w:r>
      <w:r>
        <w:fldChar w:fldCharType="begin"/>
      </w:r>
      <w:r>
        <w:rPr>
          <w:rStyle w:val="Hyperlink"/>
          <w:sz w:val="28"/>
          <w:szCs w:val="28"/>
          <w:rFonts w:cs="Times New Roman" w:ascii="Times New Roman" w:hAnsi="Times New Roman"/>
        </w:rPr>
        <w:instrText xml:space="preserve"> HYPERLINK "https://dudovskij-r04.gosweb.gosuslugi.ru/ofitsialno/statistika/otkrytye-dannye/" \l "_blank"</w:instrText>
      </w:r>
      <w:r>
        <w:rPr>
          <w:rStyle w:val="Hyperlink"/>
          <w:sz w:val="28"/>
          <w:szCs w:val="28"/>
          <w:rFonts w:cs="Times New Roman" w:ascii="Times New Roman" w:hAnsi="Times New Roman"/>
        </w:rPr>
        <w:fldChar w:fldCharType="separate"/>
      </w:r>
      <w:r>
        <w:rPr>
          <w:rStyle w:val="Hyperlink"/>
          <w:rFonts w:cs="Times New Roman" w:ascii="Times New Roman" w:hAnsi="Times New Roman"/>
          <w:sz w:val="28"/>
          <w:szCs w:val="28"/>
        </w:rPr>
        <w:t>https://dudovskij-r04.gosweb.gosuslugi.ru/</w:t>
      </w:r>
      <w:r>
        <w:rPr>
          <w:rStyle w:val="Hyperlink"/>
          <w:sz w:val="28"/>
          <w:szCs w:val="28"/>
          <w:rFonts w:cs="Times New Roman" w:ascii="Times New Roman" w:hAnsi="Times New Roman"/>
        </w:rP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Глава Дудовского сельсовета                                    Е.Э.Шульц</w:t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jc w:val="both"/>
        <w:rPr>
          <w:rFonts w:ascii="Times New Roman" w:hAnsi="Times New Roman" w:cs="Times New Roman"/>
          <w:sz w:val="28"/>
          <w:szCs w:val="28"/>
        </w:rPr>
      </w:pPr>
      <w:r>
        <w:rPr/>
      </w:r>
    </w:p>
    <w:p>
      <w:pPr>
        <w:pStyle w:val="Normal"/>
        <w:bidi w:val="0"/>
        <w:spacing w:lineRule="auto" w:line="240"/>
        <w:jc w:val="end"/>
        <w:rPr/>
      </w:pPr>
      <w:r>
        <w:rPr/>
        <w:t>Приложение к Проекту постановления</w:t>
      </w:r>
    </w:p>
    <w:p>
      <w:pPr>
        <w:pStyle w:val="Normal"/>
        <w:bidi w:val="0"/>
        <w:spacing w:lineRule="auto" w:line="240"/>
        <w:jc w:val="end"/>
        <w:rPr/>
      </w:pPr>
      <w:r>
        <w:rPr/>
        <w:t>Дудовского сельсовета</w:t>
      </w:r>
    </w:p>
    <w:p>
      <w:pPr>
        <w:pStyle w:val="NoSpacing"/>
        <w:spacing w:lineRule="auto" w:line="240"/>
        <w:jc w:val="end"/>
        <w:rPr/>
      </w:pPr>
      <w:r>
        <w:rPr/>
        <w:t>от 06.11.2024 № 36</w:t>
      </w:r>
      <w:bookmarkStart w:id="1" w:name="_GoBack_Копия_1"/>
      <w:bookmarkEnd w:id="1"/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Перечень 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Подпрограмм муниципальной программы  Дудовского сельсовета</w:t>
      </w:r>
    </w:p>
    <w:p>
      <w:pPr>
        <w:pStyle w:val="Normal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2025 год и плановый период 2026-2027 годов</w:t>
      </w:r>
    </w:p>
    <w:tbl>
      <w:tblPr>
        <w:tblStyle w:val="1"/>
        <w:tblW w:w="9571" w:type="dxa"/>
        <w:jc w:val="start"/>
        <w:tblInd w:w="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val="04a0"/>
      </w:tblPr>
      <w:tblGrid>
        <w:gridCol w:w="916"/>
        <w:gridCol w:w="1921"/>
        <w:gridCol w:w="1861"/>
        <w:gridCol w:w="1847"/>
        <w:gridCol w:w="3026"/>
      </w:tblGrid>
      <w:tr>
        <w:trPr/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 xml:space="preserve">№ </w:t>
            </w: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строки</w:t>
            </w:r>
          </w:p>
        </w:tc>
        <w:tc>
          <w:tcPr>
            <w:tcW w:w="1921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Наименование муниципальной программы Дудовского сельсовета</w:t>
            </w:r>
          </w:p>
        </w:tc>
        <w:tc>
          <w:tcPr>
            <w:tcW w:w="1861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Ответственный исполнитель муниципальной программы Дудовского сельсовета</w:t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Соисполнители муниципальной программы Дудовского сельсовета</w:t>
            </w:r>
          </w:p>
        </w:tc>
        <w:tc>
          <w:tcPr>
            <w:tcW w:w="3026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Подпрограммы и отдельные мероприятия муниципальной программы</w:t>
            </w:r>
          </w:p>
        </w:tc>
      </w:tr>
      <w:tr>
        <w:trPr/>
        <w:tc>
          <w:tcPr>
            <w:tcW w:w="916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921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Создание безопасных и комфортных условий для проживания на территории Дудовского сельсовета</w:t>
            </w:r>
          </w:p>
        </w:tc>
        <w:tc>
          <w:tcPr>
            <w:tcW w:w="1861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Администрация Дудовского сельсовета</w:t>
            </w:r>
          </w:p>
        </w:tc>
        <w:tc>
          <w:tcPr>
            <w:tcW w:w="1847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Отсутствуют</w:t>
            </w:r>
          </w:p>
        </w:tc>
        <w:tc>
          <w:tcPr>
            <w:tcW w:w="3026" w:type="dxa"/>
            <w:tcBorders/>
          </w:tcPr>
          <w:p>
            <w:pPr>
              <w:pStyle w:val="Normal"/>
              <w:widowControl/>
              <w:suppressAutoHyphens w:val="true"/>
              <w:bidi w:val="0"/>
              <w:spacing w:lineRule="auto" w:line="240" w:before="0" w:after="0"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Основные направления программы: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Благоустройство территории Дудовского сельсовета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Содержание автомобильных дорог общего пользования Дудовского сельсовета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Обеспечение безопасности жителей Дудовского сельсовета</w:t>
            </w:r>
          </w:p>
          <w:p>
            <w:pPr>
              <w:pStyle w:val="Normal"/>
              <w:widowControl/>
              <w:numPr>
                <w:ilvl w:val="0"/>
                <w:numId w:val="6"/>
              </w:numPr>
              <w:suppressAutoHyphens w:val="true"/>
              <w:bidi w:val="0"/>
              <w:spacing w:lineRule="auto" w:line="240" w:before="0" w:after="0"/>
              <w:contextualSpacing/>
              <w:jc w:val="star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eastAsia="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Прочие мероприятия Дудовского сельсовета</w:t>
            </w:r>
          </w:p>
        </w:tc>
      </w:tr>
    </w:tbl>
    <w:p>
      <w:pPr>
        <w:pStyle w:val="Normal"/>
        <w:bidi w:val="0"/>
        <w:spacing w:before="0" w:after="200"/>
        <w:jc w:val="start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widowControl/>
        <w:ind w:hanging="0" w:end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sectPr>
      <w:type w:val="nextPage"/>
      <w:pgSz w:w="11906" w:h="16838"/>
      <w:pgMar w:left="284" w:right="567" w:gutter="0" w:header="0" w:top="1701" w:footer="0" w:bottom="1134"/>
      <w:pgNumType w:fmt="decimal"/>
      <w:formProt w:val="false"/>
      <w:textDirection w:val="lrTb"/>
      <w:docGrid w:type="default" w:linePitch="360" w:charSpace="429496319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Arial">
    <w:charset w:val="cc" w:characterSet="windows-1251"/>
    <w:family w:val="swiss"/>
    <w:pitch w:val="variable"/>
  </w:font>
  <w:font w:name="Calibri">
    <w:charset w:val="cc" w:characterSet="windows-1251"/>
    <w:family w:val="roman"/>
    <w:pitch w:val="variable"/>
  </w:font>
  <w:font w:name="Times New Roman">
    <w:charset w:val="0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05" w:hanging="360"/>
      </w:pPr>
      <w:rPr/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</w:abstractNum>
  <w:abstractNum w:abstractNumId="4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</w:abstractNum>
  <w:abstractNum w:abstractNumId="5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rFonts w:ascii="Calibri" w:hAnsi="Calibri" w:cs="" w:asciiTheme="minorHAnsi" w:cstheme="minorBidi" w:hAnsiTheme="minorHAnsi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6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>
        <w:b w:val="false"/>
        <w:bCs w:val="false"/>
      </w:rPr>
    </w:lvl>
    <w:lvl w:ilvl="1">
      <w:start w:val="1"/>
      <w:numFmt w:val="lowerLetter"/>
      <w:lvlText w:val="%2."/>
      <w:lvlJc w:val="start"/>
      <w:pPr>
        <w:tabs>
          <w:tab w:val="num" w:pos="0"/>
        </w:tabs>
        <w:ind w:start="1440" w:hanging="360"/>
      </w:pPr>
      <w:rPr/>
    </w:lvl>
    <w:lvl w:ilvl="2">
      <w:start w:val="1"/>
      <w:numFmt w:val="lowerRoman"/>
      <w:lvlText w:val="%3."/>
      <w:lvlJc w:val="end"/>
      <w:pPr>
        <w:tabs>
          <w:tab w:val="num" w:pos="0"/>
        </w:tabs>
        <w:ind w:start="2160" w:hanging="18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2880" w:hanging="360"/>
      </w:pPr>
      <w:rPr/>
    </w:lvl>
    <w:lvl w:ilvl="4">
      <w:start w:val="1"/>
      <w:numFmt w:val="lowerLetter"/>
      <w:lvlText w:val="%5."/>
      <w:lvlJc w:val="start"/>
      <w:pPr>
        <w:tabs>
          <w:tab w:val="num" w:pos="0"/>
        </w:tabs>
        <w:ind w:start="3600" w:hanging="360"/>
      </w:pPr>
      <w:rPr/>
    </w:lvl>
    <w:lvl w:ilvl="5">
      <w:start w:val="1"/>
      <w:numFmt w:val="lowerRoman"/>
      <w:lvlText w:val="%6."/>
      <w:lvlJc w:val="end"/>
      <w:pPr>
        <w:tabs>
          <w:tab w:val="num" w:pos="0"/>
        </w:tabs>
        <w:ind w:start="4320" w:hanging="18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5040" w:hanging="360"/>
      </w:pPr>
      <w:rPr/>
    </w:lvl>
    <w:lvl w:ilvl="7">
      <w:start w:val="1"/>
      <w:numFmt w:val="lowerLetter"/>
      <w:lvlText w:val="%8."/>
      <w:lvlJc w:val="start"/>
      <w:pPr>
        <w:tabs>
          <w:tab w:val="num" w:pos="0"/>
        </w:tabs>
        <w:ind w:start="5760" w:hanging="360"/>
      </w:pPr>
      <w:rPr/>
    </w:lvl>
    <w:lvl w:ilvl="8">
      <w:start w:val="1"/>
      <w:numFmt w:val="lowerRoman"/>
      <w:lvlText w:val="%9."/>
      <w:lvlJc w:val="end"/>
      <w:pPr>
        <w:tabs>
          <w:tab w:val="num" w:pos="0"/>
        </w:tabs>
        <w:ind w:start="6480" w:hanging="180"/>
      </w:pPr>
      <w:rPr/>
    </w:lvl>
  </w:abstractNum>
  <w:abstractNum w:abstractNumId="7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75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WW8Num1z0">
    <w:name w:val="WW8Num1z0"/>
    <w:qFormat/>
    <w:rPr/>
  </w:style>
  <w:style w:type="character" w:styleId="WW8Num4z0">
    <w:name w:val="WW8Num4z0"/>
    <w:qFormat/>
    <w:rPr/>
  </w:style>
  <w:style w:type="character" w:styleId="WW8Num2z0">
    <w:name w:val="WW8Num2z0"/>
    <w:qFormat/>
    <w:rPr/>
  </w:style>
  <w:style w:type="character" w:styleId="WW8Num3z0">
    <w:name w:val="WW8Num3z0"/>
    <w:qFormat/>
    <w:rPr/>
  </w:style>
  <w:style w:type="character" w:styleId="DefaultParagraphFont">
    <w:name w:val="Default Paragraph Font"/>
    <w:qFormat/>
    <w:rPr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ConsPlusNormal">
    <w:name w:val="ConsPlusNormal"/>
    <w:qFormat/>
    <w:pPr>
      <w:widowControl w:val="false"/>
      <w:suppressAutoHyphens w:val="true"/>
      <w:autoSpaceDE w:val="false"/>
      <w:bidi w:val="0"/>
      <w:ind w:firstLine="720" w:start="0" w:end="0"/>
    </w:pPr>
    <w:rPr>
      <w:rFonts w:ascii="Arial" w:hAnsi="Arial" w:eastAsia="Times New Roman" w:cs="Arial"/>
      <w:color w:val="auto"/>
      <w:kern w:val="2"/>
      <w:sz w:val="20"/>
      <w:szCs w:val="20"/>
      <w:lang w:val="ru-RU" w:eastAsia="zh-CN" w:bidi="ar-SA"/>
    </w:rPr>
  </w:style>
  <w:style w:type="paragraph" w:styleId="Style16">
    <w:name w:val="Абзац списка Знак"/>
    <w:basedOn w:val="Normal"/>
    <w:qFormat/>
    <w:pPr>
      <w:spacing w:before="0" w:after="200"/>
      <w:ind w:hanging="0" w:start="720" w:end="0"/>
      <w:contextualSpacing/>
    </w:pPr>
    <w:rPr>
      <w:rFonts w:eastAsia="Calibri"/>
      <w:sz w:val="20"/>
      <w:szCs w:val="20"/>
      <w:lang w:val="ru-RU"/>
    </w:rPr>
  </w:style>
  <w:style w:type="paragraph" w:styleId="ConsPlusTitle">
    <w:name w:val="ConsPlusTitle"/>
    <w:qFormat/>
    <w:pPr>
      <w:widowControl w:val="false"/>
      <w:suppressAutoHyphens w:val="true"/>
      <w:autoSpaceDE w:val="false"/>
      <w:bidi w:val="0"/>
    </w:pPr>
    <w:rPr>
      <w:rFonts w:ascii="Arial" w:hAnsi="Arial" w:eastAsia="Times New Roman" w:cs="Arial"/>
      <w:b/>
      <w:bCs/>
      <w:color w:val="auto"/>
      <w:kern w:val="2"/>
      <w:sz w:val="20"/>
      <w:szCs w:val="20"/>
      <w:lang w:val="ru-RU" w:eastAsia="zh-CN" w:bidi="ar-SA"/>
    </w:rPr>
  </w:style>
  <w:style w:type="paragraph" w:styleId="Style17">
    <w:name w:val="Абзац списка"/>
    <w:basedOn w:val="Normal"/>
    <w:qFormat/>
    <w:pPr>
      <w:suppressAutoHyphens w:val="true"/>
      <w:ind w:hanging="0" w:start="720" w:end="0"/>
    </w:pPr>
    <w:rPr>
      <w:rFonts w:eastAsia="Calibri"/>
      <w:sz w:val="20"/>
      <w:szCs w:val="20"/>
      <w:lang w:val="ru-RU"/>
    </w:rPr>
  </w:style>
  <w:style w:type="paragraph" w:styleId="ListParagraph">
    <w:name w:val="List Paragraph"/>
    <w:basedOn w:val="Normal"/>
    <w:qFormat/>
    <w:pPr>
      <w:spacing w:before="0" w:after="200"/>
      <w:ind w:start="720"/>
      <w:contextualSpacing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star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numbering" w:styleId="WW8Num1">
    <w:name w:val="WW8Num1"/>
    <w:qFormat/>
  </w:style>
  <w:style w:type="numbering" w:styleId="WW8Num4">
    <w:name w:val="WW8Num4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LibreOffice/7.6.4.1$Windows_X86_64 LibreOffice_project/e19e193f88cd6c0525a17fb7a176ed8e6a3e2aa1</Application>
  <AppVersion>15.0000</AppVersion>
  <Pages>27</Pages>
  <Words>5618</Words>
  <Characters>38660</Characters>
  <CharactersWithSpaces>46146</CharactersWithSpaces>
  <Paragraphs>1876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2024-12-03T11:24:39Z</dcterms:created>
  <dc:creator/>
  <dc:description/>
  <dc:language>ru-RU</dc:language>
  <cp:lastModifiedBy/>
  <cp:lastPrinted>2024-12-03T11:46:18Z</cp:lastPrinted>
  <dcterms:modified xsi:type="dcterms:W3CDTF">2024-12-03T11:47:12Z</dcterms:modified>
  <cp:revision>3</cp:revision>
  <dc:subject/>
  <dc:title/>
</cp:coreProperties>
</file>