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98799" w14:textId="77777777" w:rsidR="009E314C" w:rsidRDefault="009E314C" w:rsidP="009E314C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0" w:name="_Hlk134631503"/>
      <w:bookmarkEnd w:id="0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Дудовский вестник</w:t>
      </w:r>
    </w:p>
    <w:p w14:paraId="0D23E2E9" w14:textId="77777777" w:rsidR="009E314C" w:rsidRDefault="009E314C" w:rsidP="009E314C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Печатный орган</w:t>
      </w:r>
    </w:p>
    <w:p w14:paraId="34C4AE75" w14:textId="77777777" w:rsidR="009E314C" w:rsidRDefault="009E314C" w:rsidP="009E314C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сельсовета</w:t>
      </w:r>
    </w:p>
    <w:p w14:paraId="6A072FAD" w14:textId="14D17F13" w:rsidR="00A82A13" w:rsidRDefault="009E314C" w:rsidP="009E314C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№ 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18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 от 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30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.05.2025</w:t>
      </w:r>
    </w:p>
    <w:p w14:paraId="4404AD5B" w14:textId="027B5168" w:rsidR="009E314C" w:rsidRDefault="009E314C" w:rsidP="009E314C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</w:p>
    <w:p w14:paraId="132EFB06" w14:textId="77777777" w:rsidR="009E314C" w:rsidRPr="009E314C" w:rsidRDefault="009E314C" w:rsidP="009E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законодательства о защите прав потребителей.</w:t>
      </w:r>
    </w:p>
    <w:p w14:paraId="0C60E3EF" w14:textId="77777777" w:rsidR="009E314C" w:rsidRPr="009E314C" w:rsidRDefault="009E314C" w:rsidP="009E3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Montserrat" w:hAnsi="Times New Roman" w:cs="Times New Roman"/>
          <w:color w:val="273350"/>
          <w:sz w:val="28"/>
          <w:szCs w:val="28"/>
          <w:shd w:val="clear" w:color="auto" w:fill="FFFFFF"/>
          <w:lang w:eastAsia="ru-RU"/>
        </w:rPr>
      </w:pPr>
    </w:p>
    <w:p w14:paraId="7C14F7A0" w14:textId="77777777" w:rsidR="009E314C" w:rsidRPr="009E314C" w:rsidRDefault="009E314C" w:rsidP="009E3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Montserrat" w:hAnsi="Times New Roman" w:cs="Times New Roman"/>
          <w:color w:val="273350"/>
          <w:sz w:val="28"/>
          <w:szCs w:val="28"/>
          <w:shd w:val="clear" w:color="auto" w:fill="FFFFFF"/>
          <w:lang w:eastAsia="ru-RU"/>
        </w:rPr>
      </w:pPr>
      <w:r w:rsidRPr="009E314C">
        <w:rPr>
          <w:rFonts w:ascii="Times New Roman" w:eastAsia="Montserrat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Федеральным законом от 07.04.2025 № 69-ФЗ в статью 16 Федерального закона «О защите прав потребителей» внесены изменения, согласно которым запрещается навязывание потребителю дополнительных товаров (работ, услуг) за отдельную плату до заключения основного договора. </w:t>
      </w:r>
    </w:p>
    <w:p w14:paraId="4B6CB0FB" w14:textId="77777777" w:rsidR="009E314C" w:rsidRPr="009E314C" w:rsidRDefault="009E314C" w:rsidP="009E3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Montserrat" w:hAnsi="Times New Roman" w:cs="Times New Roman"/>
          <w:color w:val="273350"/>
          <w:sz w:val="28"/>
          <w:szCs w:val="28"/>
          <w:shd w:val="clear" w:color="auto" w:fill="FFFFFF"/>
          <w:lang w:eastAsia="ru-RU"/>
        </w:rPr>
      </w:pPr>
      <w:r w:rsidRPr="009E314C">
        <w:rPr>
          <w:rFonts w:ascii="Times New Roman" w:eastAsia="Montserrat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Не допускается проставление продавцом (исполнителем, владельцем агрегатора) автоматических отметок о согласии потребителя на приобретение дополнительных товаров (выполнение дополнительных работ, оказание дополнительных услуг) или выражение такого согласия за потребителя.</w:t>
      </w:r>
    </w:p>
    <w:p w14:paraId="23CE70C4" w14:textId="77777777" w:rsidR="009E314C" w:rsidRPr="009E314C" w:rsidRDefault="009E314C" w:rsidP="009E314C">
      <w:pP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73350"/>
          <w:sz w:val="28"/>
          <w:szCs w:val="28"/>
          <w:shd w:val="clear" w:color="auto" w:fill="FFFFFF"/>
          <w:lang w:eastAsia="ru-RU"/>
        </w:rPr>
      </w:pPr>
      <w:r w:rsidRPr="009E314C">
        <w:rPr>
          <w:rFonts w:ascii="Times New Roman" w:eastAsia="Montserrat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Также продавцу запрещается формировать условия, предполагающие изначальное согласие потребителя на приобретение дополнительных товаров.</w:t>
      </w:r>
    </w:p>
    <w:p w14:paraId="41C8D20A" w14:textId="77777777" w:rsidR="009E314C" w:rsidRPr="009E314C" w:rsidRDefault="009E314C" w:rsidP="009E3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Montserrat" w:hAnsi="Times New Roman" w:cs="Times New Roman"/>
          <w:color w:val="273350"/>
          <w:sz w:val="28"/>
          <w:szCs w:val="28"/>
          <w:lang w:eastAsia="ru-RU"/>
        </w:rPr>
      </w:pPr>
      <w:r w:rsidRPr="009E314C">
        <w:rPr>
          <w:rFonts w:ascii="Times New Roman" w:eastAsia="Montserrat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Указанные изменения законодательства вступают в силу с 1 сентября 2025 года.</w:t>
      </w:r>
    </w:p>
    <w:p w14:paraId="502EA45F" w14:textId="77777777" w:rsidR="009E314C" w:rsidRPr="009E314C" w:rsidRDefault="009E314C" w:rsidP="009E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64A914" w14:textId="77777777" w:rsidR="009E314C" w:rsidRPr="009E314C" w:rsidRDefault="009E314C" w:rsidP="009E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B73291" w14:textId="77777777" w:rsidR="009E314C" w:rsidRPr="009E314C" w:rsidRDefault="009E314C" w:rsidP="009E314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14C">
        <w:rPr>
          <w:rFonts w:ascii="Times New Roman" w:eastAsia="Calibri" w:hAnsi="Times New Roman" w:cs="Times New Roman"/>
          <w:sz w:val="28"/>
          <w:szCs w:val="28"/>
        </w:rPr>
        <w:t>Прокурор района</w:t>
      </w:r>
    </w:p>
    <w:p w14:paraId="671BB765" w14:textId="77777777" w:rsidR="009E314C" w:rsidRPr="009E314C" w:rsidRDefault="009E314C" w:rsidP="009E314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578BEA" w14:textId="5DE2CB05" w:rsidR="009E314C" w:rsidRPr="009E314C" w:rsidRDefault="009E314C" w:rsidP="009E314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14C">
        <w:rPr>
          <w:rFonts w:ascii="Times New Roman" w:eastAsia="Calibri" w:hAnsi="Times New Roman" w:cs="Times New Roman"/>
          <w:sz w:val="28"/>
          <w:szCs w:val="28"/>
        </w:rPr>
        <w:t>советник юстиции</w:t>
      </w:r>
      <w:r w:rsidRPr="009E314C">
        <w:rPr>
          <w:rFonts w:ascii="Times New Roman" w:eastAsia="Calibri" w:hAnsi="Times New Roman" w:cs="Times New Roman"/>
          <w:sz w:val="28"/>
          <w:szCs w:val="28"/>
        </w:rPr>
        <w:tab/>
      </w:r>
      <w:r w:rsidRPr="009E314C">
        <w:rPr>
          <w:rFonts w:ascii="Times New Roman" w:eastAsia="Calibri" w:hAnsi="Times New Roman" w:cs="Times New Roman"/>
          <w:sz w:val="28"/>
          <w:szCs w:val="28"/>
        </w:rPr>
        <w:tab/>
      </w:r>
      <w:r w:rsidRPr="009E314C">
        <w:rPr>
          <w:rFonts w:ascii="Times New Roman" w:eastAsia="Calibri" w:hAnsi="Times New Roman" w:cs="Times New Roman"/>
          <w:sz w:val="28"/>
          <w:szCs w:val="28"/>
        </w:rPr>
        <w:tab/>
      </w:r>
      <w:r w:rsidRPr="009E314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bookmarkStart w:id="1" w:name="_GoBack"/>
      <w:bookmarkEnd w:id="1"/>
      <w:r w:rsidRPr="009E314C">
        <w:rPr>
          <w:rFonts w:ascii="Times New Roman" w:eastAsia="Calibri" w:hAnsi="Times New Roman" w:cs="Times New Roman"/>
          <w:sz w:val="28"/>
          <w:szCs w:val="28"/>
        </w:rPr>
        <w:tab/>
      </w:r>
      <w:r w:rsidRPr="009E314C">
        <w:rPr>
          <w:rFonts w:ascii="Times New Roman" w:eastAsia="Calibri" w:hAnsi="Times New Roman" w:cs="Times New Roman"/>
          <w:sz w:val="28"/>
          <w:szCs w:val="28"/>
        </w:rPr>
        <w:tab/>
        <w:t>Е.В. Прокопенко</w:t>
      </w:r>
    </w:p>
    <w:p w14:paraId="4FEEB1FC" w14:textId="77777777" w:rsidR="009E314C" w:rsidRDefault="009E314C" w:rsidP="009E314C">
      <w:pPr>
        <w:jc w:val="center"/>
      </w:pPr>
    </w:p>
    <w:sectPr w:rsidR="009E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50"/>
    <w:rsid w:val="009E314C"/>
    <w:rsid w:val="00A82A13"/>
    <w:rsid w:val="00B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A451"/>
  <w15:chartTrackingRefBased/>
  <w15:docId w15:val="{E4681121-7FE3-46F9-98F7-0ABCDDF0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2</cp:revision>
  <dcterms:created xsi:type="dcterms:W3CDTF">2025-06-03T05:21:00Z</dcterms:created>
  <dcterms:modified xsi:type="dcterms:W3CDTF">2025-06-03T05:24:00Z</dcterms:modified>
</cp:coreProperties>
</file>