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/>
      </w:pPr>
      <w:r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№ </w:t>
      </w:r>
      <w:r>
        <w:rPr>
          <w:b/>
          <w:bCs/>
          <w:sz w:val="28"/>
          <w:szCs w:val="28"/>
        </w:rPr>
        <w:t>8 от 28.02.2025</w:t>
      </w:r>
    </w:p>
    <w:p>
      <w:pPr>
        <w:pStyle w:val="Normal"/>
        <w:bidi w:val="0"/>
        <w:jc w:val="center"/>
        <w:rPr>
          <w:b/>
          <w:bCs/>
          <w:sz w:val="28"/>
          <w:szCs w:val="28"/>
        </w:rPr>
      </w:pPr>
      <w:r>
        <w:rPr/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/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center"/>
        <w:rPr/>
      </w:pPr>
      <w:r>
        <w:rPr>
          <w:sz w:val="28"/>
          <w:szCs w:val="28"/>
        </w:rPr>
        <w:t>27.02.2025                                          с. Дудовка                                                   №  9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14.01.2025 года № 2 «Об утверждении отдельных кодов  бюджетной классификации»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rPr/>
      </w:pPr>
      <w:r>
        <w:rPr>
          <w:sz w:val="28"/>
          <w:szCs w:val="28"/>
        </w:rPr>
        <w:t>В соответствии с</w:t>
      </w:r>
      <w:r>
        <w:rPr/>
        <w:t xml:space="preserve"> </w:t>
      </w:r>
      <w:r>
        <w:rPr>
          <w:sz w:val="28"/>
          <w:szCs w:val="28"/>
        </w:rPr>
        <w:t>пунктом 9  статьи 20 Бюджетного кодекса Российской Федерации, в целях детализации поступлений по кодам бюджетной классификации доходов в 2024 году и плановый период 2025-2026 годов</w:t>
      </w:r>
      <w:r>
        <w:rPr/>
        <w:t xml:space="preserve">, </w:t>
      </w:r>
    </w:p>
    <w:p>
      <w:pPr>
        <w:pStyle w:val="Style16"/>
        <w:rPr/>
      </w:pPr>
      <w:r>
        <w:rPr/>
      </w:r>
    </w:p>
    <w:p>
      <w:pPr>
        <w:pStyle w:val="Style16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Style16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Дудовского сельсовета Казачинского района от 14.01.2025 года № 2 «Об утверждении отдельных кодов  бюджетной классификации» следующие изменения:</w:t>
      </w:r>
    </w:p>
    <w:p>
      <w:pPr>
        <w:pStyle w:val="Style16"/>
        <w:ind w:start="720" w:end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 приложение после строки 59 дополнить строкой 60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4"/>
        <w:gridCol w:w="1872"/>
        <w:gridCol w:w="3204"/>
        <w:gridCol w:w="4391"/>
      </w:tblGrid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0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2 02 29999 10 9116 150</w:t>
            </w:r>
          </w:p>
          <w:p>
            <w:pPr>
              <w:pStyle w:val="Normal"/>
              <w:bidi w:val="0"/>
              <w:jc w:val="star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39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2C2D2E"/>
                <w:sz w:val="28"/>
                <w:szCs w:val="28"/>
                <w:shd w:fill="FFFFFF" w:val="clear"/>
              </w:rPr>
            </w:pPr>
            <w:r>
              <w:rPr>
                <w:color w:val="2C2D2E"/>
                <w:sz w:val="28"/>
                <w:szCs w:val="28"/>
                <w:shd w:fill="FFFFFF" w:val="clear"/>
              </w:rPr>
              <w:t>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реализации мероприятий ведомственного проекта "Дороги Красноярья" государственной программы Красноярского края "Развитие транспортной системы")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газете «Дудовский вестник» и подлежит размещению на официальном сайте администрации.</w:t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Дудовского сельсовета                                                   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Е.Э.Шульц                                  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star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b/>
          <w:bCs/>
          <w:sz w:val="28"/>
          <w:szCs w:val="28"/>
        </w:rPr>
      </w:pPr>
      <w:r>
        <w:rPr>
          <w:sz w:val="18"/>
          <w:szCs w:val="1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край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Казачинский район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Дудовского сельсовета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>
      <w:pPr>
        <w:pStyle w:val="BodyText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27.02.2024                                          с. Дудовка                                                  №  10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Дудовского сельсовета Казачинского района от 14.01.2025 года № 4 «О наделении полномочиями  администратора доходов бюджета поселения»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both"/>
        <w:rPr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В соответствии с пунктом 1 статьи 160.1 Бюджетного кодекса Российской Федерации, в целях обеспечения администрирования поступления доходов в бюджет, ПОСТАНОВЛЯЮ:</w:t>
      </w:r>
    </w:p>
    <w:p>
      <w:pPr>
        <w:pStyle w:val="Style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1"/>
        </w:numPr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Дудовского сельсовета Казачинского района от 14.01.2025 года № 4 «О наделении полномочиями  администратора доходов бюджета поселения» следующие изменения: </w:t>
      </w:r>
    </w:p>
    <w:p>
      <w:pPr>
        <w:pStyle w:val="Normal"/>
        <w:bidi w:val="0"/>
        <w:ind w:start="840" w:end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В приложение после строки 44 дополнить строкой 45 следующего содержания: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421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53"/>
        <w:gridCol w:w="1872"/>
        <w:gridCol w:w="3210"/>
        <w:gridCol w:w="4386"/>
      </w:tblGrid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Номер строки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главного администратора</w:t>
            </w:r>
          </w:p>
        </w:tc>
        <w:tc>
          <w:tcPr>
            <w:tcW w:w="3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Код классификации дохода бюджета</w:t>
            </w:r>
          </w:p>
        </w:tc>
        <w:tc>
          <w:tcPr>
            <w:tcW w:w="43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/>
            </w:pPr>
            <w:r>
              <w:rPr/>
              <w:t>Наименование кода дохода</w:t>
            </w:r>
          </w:p>
        </w:tc>
      </w:tr>
      <w:tr>
        <w:trPr/>
        <w:tc>
          <w:tcPr>
            <w:tcW w:w="9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87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807</w:t>
            </w:r>
          </w:p>
        </w:tc>
        <w:tc>
          <w:tcPr>
            <w:tcW w:w="321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bCs/>
                <w:sz w:val="27"/>
                <w:szCs w:val="27"/>
              </w:rPr>
            </w:pPr>
            <w:r>
              <w:rPr>
                <w:bCs/>
                <w:sz w:val="27"/>
                <w:szCs w:val="27"/>
              </w:rPr>
              <w:t>2 02 29999 10 9116 150</w:t>
            </w:r>
          </w:p>
          <w:p>
            <w:pPr>
              <w:pStyle w:val="Normal"/>
              <w:bidi w:val="0"/>
              <w:jc w:val="star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  <w:tc>
          <w:tcPr>
            <w:tcW w:w="438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>
                <w:color w:val="2C2D2E"/>
                <w:sz w:val="28"/>
                <w:szCs w:val="28"/>
                <w:shd w:fill="FFFFFF" w:val="clear"/>
              </w:rPr>
            </w:pPr>
            <w:r>
              <w:rPr>
                <w:color w:val="2C2D2E"/>
                <w:sz w:val="28"/>
                <w:szCs w:val="28"/>
                <w:shd w:fill="FFFFFF" w:val="clear"/>
              </w:rPr>
              <w:t>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 в рамках реализации мероприятий ведомственного проекта "Дороги Красноярья" государственной программы Красноярского края "Развитие транспортной системы")</w:t>
            </w:r>
          </w:p>
        </w:tc>
      </w:tr>
    </w:tbl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/>
        <w:ind w:end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2. Контроль за исполнением настоящего постановления оставляю за собой.</w:t>
      </w:r>
    </w:p>
    <w:p>
      <w:pPr>
        <w:pStyle w:val="Style16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3.</w:t>
      </w:r>
      <w:r>
        <w:rPr/>
        <w:t xml:space="preserve"> </w:t>
      </w:r>
      <w:r>
        <w:rPr>
          <w:sz w:val="28"/>
          <w:szCs w:val="28"/>
        </w:rPr>
        <w:t>Постановление вступает в силу в день, следующий за днем его официального опубликования в газете «Дудовский вестник» и подлежит размещению на официальном сайте администрации.</w:t>
      </w:r>
    </w:p>
    <w:p>
      <w:pPr>
        <w:pStyle w:val="Normal"/>
        <w:bidi w:val="0"/>
        <w:spacing w:lineRule="auto" w:line="360"/>
        <w:ind w:firstLine="720" w:end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188" w:type="dxa"/>
        <w:jc w:val="start"/>
        <w:tblInd w:w="-10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4785"/>
        <w:gridCol w:w="5403"/>
      </w:tblGrid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Дудовского сельсовета</w:t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bidi w:val="0"/>
              <w:jc w:val="start"/>
              <w:rPr/>
            </w:pPr>
            <w:r>
              <w:rPr>
                <w:sz w:val="28"/>
                <w:szCs w:val="28"/>
              </w:rPr>
              <w:t xml:space="preserve">                                   </w:t>
            </w:r>
            <w:r>
              <w:rPr>
                <w:sz w:val="28"/>
                <w:szCs w:val="28"/>
              </w:rPr>
              <w:t>Е.Э.Шульц</w:t>
            </w:r>
          </w:p>
        </w:tc>
      </w:tr>
      <w:tr>
        <w:trPr/>
        <w:tc>
          <w:tcPr>
            <w:tcW w:w="4785" w:type="dxa"/>
            <w:tcBorders/>
          </w:tcPr>
          <w:p>
            <w:pPr>
              <w:pStyle w:val="Normal"/>
              <w:bidi w:val="0"/>
              <w:snapToGrid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5403" w:type="dxa"/>
            <w:tcBorders/>
          </w:tcPr>
          <w:p>
            <w:pPr>
              <w:pStyle w:val="Normal"/>
              <w:bidi w:val="0"/>
              <w:snapToGrid w:val="false"/>
              <w:jc w:val="en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bidi w:val="0"/>
        <w:ind w:start="2124" w:end="0"/>
        <w:jc w:val="center"/>
        <w:rPr>
          <w:b/>
          <w:bCs/>
          <w:sz w:val="28"/>
          <w:szCs w:val="28"/>
        </w:rPr>
      </w:pPr>
      <w:r>
        <w:rPr>
          <w:sz w:val="18"/>
          <w:szCs w:val="18"/>
        </w:rPr>
      </w:r>
    </w:p>
    <w:p>
      <w:pPr>
        <w:pStyle w:val="Style16"/>
        <w:jc w:val="start"/>
        <w:rPr/>
      </w:pPr>
      <w:r>
        <w:rPr>
          <w:rFonts w:cs="Times New Roman"/>
          <w:sz w:val="28"/>
          <w:szCs w:val="28"/>
        </w:rPr>
        <w:t xml:space="preserve">                                               </w:t>
      </w:r>
      <w:r>
        <w:rPr>
          <w:rFonts w:cs="Times New Roman"/>
          <w:sz w:val="28"/>
          <w:szCs w:val="28"/>
        </w:rPr>
        <w:t>Российская Федерация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Красноярский край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Казачинский район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Дудовский сельский Совет депутатов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РЕШЕНИЕ 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rPr/>
      </w:pPr>
      <w:r>
        <w:rPr>
          <w:rFonts w:cs="Times New Roman"/>
          <w:sz w:val="28"/>
          <w:szCs w:val="28"/>
        </w:rPr>
        <w:t>28.02.2025                                       с. Дудовка                                            № 3-4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Style16"/>
        <w:ind w:firstLine="709" w:end="0"/>
        <w:jc w:val="both"/>
        <w:rPr/>
      </w:pPr>
      <w:r>
        <w:rPr>
          <w:rFonts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>Об отмене Решений Дудовского сельского Совета депутатов</w:t>
      </w:r>
    </w:p>
    <w:p>
      <w:pPr>
        <w:pStyle w:val="Style16"/>
        <w:ind w:firstLine="709" w:end="0"/>
        <w:jc w:val="both"/>
        <w:rPr/>
      </w:pPr>
      <w:r>
        <w:rPr/>
      </w:r>
    </w:p>
    <w:p>
      <w:pPr>
        <w:pStyle w:val="Style16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 целях приведения нормативно правовых актов в соответствие действующему законодательству, Дудовский сельский Совет депутатов </w:t>
      </w:r>
    </w:p>
    <w:p>
      <w:pPr>
        <w:pStyle w:val="Style16"/>
        <w:ind w:firstLine="709" w:end="0"/>
        <w:jc w:val="both"/>
        <w:rPr/>
      </w:pPr>
      <w:r>
        <w:rPr/>
      </w:r>
    </w:p>
    <w:p>
      <w:pPr>
        <w:pStyle w:val="Style16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РЕШИЛ:    </w:t>
      </w:r>
    </w:p>
    <w:p>
      <w:pPr>
        <w:pStyle w:val="Style16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Style16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Признать утратившим силу решения администрации Дудовского сельсовета № 12-18 от 01.10.2020, № 13-27 от 29.09.2023, № 1-1 от 09.01.2025 «О создании административной комиссии при администрации Дудовского сельсовета» 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40" w:before="0" w:after="0"/>
        <w:ind w:firstLine="709" w:start="0" w:end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2. Контроль за выполнением настоящего решения возложить на главу Дудовского сельсовета.</w:t>
      </w:r>
      <w:r>
        <w:rPr>
          <w:rFonts w:cs="Times New Roman" w:ascii="Times New Roman" w:hAnsi="Times New Roman"/>
          <w:sz w:val="28"/>
          <w:szCs w:val="28"/>
          <w:lang w:bidi="zxx"/>
        </w:rPr>
        <w:t xml:space="preserve"> </w:t>
      </w:r>
    </w:p>
    <w:p>
      <w:pPr>
        <w:pStyle w:val="Style16"/>
        <w:ind w:firstLine="709" w:end="0"/>
        <w:jc w:val="both"/>
        <w:rPr/>
      </w:pPr>
      <w:r>
        <w:rPr>
          <w:rFonts w:cs="Times New Roman"/>
          <w:sz w:val="28"/>
          <w:szCs w:val="28"/>
        </w:rPr>
        <w:t xml:space="preserve">3.  Настоящее Решение вступает в силу после его  опубликования в газете «Дудовский вестник» и подлежит  размещению на официальном сайте муниципального образования </w:t>
      </w:r>
      <w:r>
        <w:rPr>
          <w:rStyle w:val="Hyperlink"/>
          <w:rFonts w:eastAsia="Times New Roman" w:cs="Times New Roman"/>
          <w:i w:val="false"/>
          <w:iCs w:val="false"/>
          <w:spacing w:val="2"/>
          <w:sz w:val="28"/>
          <w:szCs w:val="28"/>
          <w:lang w:eastAsia="ru-RU"/>
        </w:rPr>
        <w:t>https://dudovskij-r04.gosweb.gosuslugi.ru</w:t>
      </w:r>
      <w:r>
        <w:rPr>
          <w:rFonts w:cs="Times New Roman"/>
          <w:sz w:val="28"/>
          <w:szCs w:val="28"/>
        </w:rPr>
        <w:t xml:space="preserve"> </w:t>
      </w:r>
    </w:p>
    <w:p>
      <w:pPr>
        <w:pStyle w:val="Style16"/>
        <w:ind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ind w:firstLine="709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Дудовского                                           Глава Дудовского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Совета депутатов</w:t>
        <w:tab/>
        <w:t xml:space="preserve">                                     сельсовета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 Ф.А. Вундер</w:t>
      </w:r>
      <w:r>
        <w:rPr>
          <w:rFonts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______ Е.Э. Шульц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jc w:val="both"/>
        <w:rPr/>
      </w:pPr>
      <w:r>
        <w:rPr/>
      </w:r>
    </w:p>
    <w:p>
      <w:pPr>
        <w:pStyle w:val="Style16"/>
        <w:jc w:val="end"/>
        <w:rPr>
          <w:rFonts w:ascii="Times New Roman" w:hAnsi="Times New Roman" w:cs="Times New Roman"/>
        </w:rPr>
      </w:pPr>
      <w:r>
        <w:rPr>
          <w:rFonts w:cs="Times New Roman"/>
        </w:rPr>
        <w:t xml:space="preserve">                                                                                 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Style16"/>
        <w:rPr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Без интервала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LibreOffice/7.6.4.1$Windows_X86_64 LibreOffice_project/e19e193f88cd6c0525a17fb7a176ed8e6a3e2aa1</Application>
  <AppVersion>15.0000</AppVersion>
  <Pages>4</Pages>
  <Words>498</Words>
  <Characters>3526</Characters>
  <CharactersWithSpaces>4654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2025-02-28T08:56:24Z</dcterms:created>
  <dc:creator/>
  <dc:description/>
  <dc:language>ru-RU</dc:language>
  <cp:lastModifiedBy/>
  <cp:lastPrinted>2025-02-28T09:00:18Z</cp:lastPrinted>
  <dcterms:modified xsi:type="dcterms:W3CDTF">2025-02-28T09:01:09Z</dcterms:modified>
  <cp:revision>1</cp:revision>
  <dc:subject/>
  <dc:title/>
</cp:coreProperties>
</file>