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AD6" w:rsidRPr="00B149BA" w:rsidRDefault="00C21AD6" w:rsidP="00AB7F45">
      <w:pPr>
        <w:autoSpaceDE w:val="0"/>
        <w:autoSpaceDN w:val="0"/>
        <w:adjustRightInd w:val="0"/>
        <w:spacing w:after="0" w:line="240" w:lineRule="auto"/>
        <w:ind w:left="4139"/>
        <w:jc w:val="right"/>
        <w:outlineLvl w:val="1"/>
        <w:rPr>
          <w:rFonts w:ascii="Times New Roman" w:hAnsi="Times New Roman"/>
          <w:sz w:val="24"/>
          <w:szCs w:val="24"/>
        </w:rPr>
      </w:pPr>
      <w:r w:rsidRPr="00B149BA">
        <w:rPr>
          <w:rFonts w:ascii="Times New Roman" w:hAnsi="Times New Roman"/>
          <w:sz w:val="24"/>
          <w:szCs w:val="24"/>
        </w:rPr>
        <w:t xml:space="preserve">Приложение  </w:t>
      </w:r>
      <w:r w:rsidR="006A61D7" w:rsidRPr="00B149BA">
        <w:rPr>
          <w:rFonts w:ascii="Times New Roman" w:hAnsi="Times New Roman"/>
          <w:sz w:val="24"/>
          <w:szCs w:val="24"/>
        </w:rPr>
        <w:t>2</w:t>
      </w:r>
    </w:p>
    <w:p w:rsidR="00C21AD6" w:rsidRPr="00B149BA" w:rsidRDefault="00C21AD6" w:rsidP="00AB7F45">
      <w:pPr>
        <w:autoSpaceDE w:val="0"/>
        <w:autoSpaceDN w:val="0"/>
        <w:adjustRightInd w:val="0"/>
        <w:spacing w:after="0" w:line="240" w:lineRule="auto"/>
        <w:ind w:left="4139"/>
        <w:jc w:val="right"/>
        <w:rPr>
          <w:rFonts w:ascii="Times New Roman" w:hAnsi="Times New Roman"/>
          <w:sz w:val="24"/>
          <w:szCs w:val="24"/>
        </w:rPr>
      </w:pPr>
      <w:r w:rsidRPr="00B149BA">
        <w:rPr>
          <w:rFonts w:ascii="Times New Roman" w:hAnsi="Times New Roman"/>
          <w:sz w:val="24"/>
          <w:szCs w:val="24"/>
        </w:rPr>
        <w:t xml:space="preserve">к Порядку учета </w:t>
      </w:r>
      <w:r w:rsidR="006A61D7" w:rsidRPr="00B149BA">
        <w:rPr>
          <w:rFonts w:ascii="Times New Roman" w:hAnsi="Times New Roman"/>
          <w:sz w:val="24"/>
          <w:szCs w:val="24"/>
        </w:rPr>
        <w:t xml:space="preserve">бюджетных и </w:t>
      </w:r>
      <w:r w:rsidRPr="00B149BA">
        <w:rPr>
          <w:rFonts w:ascii="Times New Roman" w:hAnsi="Times New Roman"/>
          <w:sz w:val="24"/>
          <w:szCs w:val="24"/>
        </w:rPr>
        <w:t xml:space="preserve">денежных обязательств получателей средств </w:t>
      </w:r>
      <w:r w:rsidR="00D31000" w:rsidRPr="00B149BA">
        <w:rPr>
          <w:rFonts w:ascii="Times New Roman" w:hAnsi="Times New Roman"/>
          <w:sz w:val="24"/>
          <w:szCs w:val="24"/>
        </w:rPr>
        <w:t>местного</w:t>
      </w:r>
      <w:r w:rsidRPr="00B149BA">
        <w:rPr>
          <w:rFonts w:ascii="Times New Roman" w:hAnsi="Times New Roman"/>
          <w:sz w:val="24"/>
          <w:szCs w:val="24"/>
        </w:rPr>
        <w:t xml:space="preserve"> бюджета</w:t>
      </w:r>
    </w:p>
    <w:p w:rsidR="00C21AD6" w:rsidRPr="00442D61" w:rsidRDefault="00C21AD6" w:rsidP="00C21AD6">
      <w:pPr>
        <w:autoSpaceDE w:val="0"/>
        <w:autoSpaceDN w:val="0"/>
        <w:adjustRightInd w:val="0"/>
        <w:spacing w:after="0" w:line="240" w:lineRule="auto"/>
        <w:ind w:left="4139"/>
        <w:jc w:val="center"/>
        <w:rPr>
          <w:rFonts w:ascii="Times New Roman" w:hAnsi="Times New Roman"/>
          <w:sz w:val="28"/>
          <w:szCs w:val="28"/>
        </w:rPr>
      </w:pPr>
    </w:p>
    <w:p w:rsidR="00C21AD6" w:rsidRPr="00442D61" w:rsidRDefault="00C21AD6" w:rsidP="00C21AD6">
      <w:pPr>
        <w:autoSpaceDE w:val="0"/>
        <w:autoSpaceDN w:val="0"/>
        <w:adjustRightInd w:val="0"/>
        <w:spacing w:after="0" w:line="240" w:lineRule="auto"/>
        <w:ind w:left="4139"/>
        <w:jc w:val="center"/>
        <w:rPr>
          <w:rFonts w:ascii="Times New Roman" w:hAnsi="Times New Roman"/>
          <w:sz w:val="28"/>
          <w:szCs w:val="28"/>
        </w:rPr>
      </w:pPr>
    </w:p>
    <w:p w:rsidR="00C21AD6" w:rsidRPr="008E0F6C" w:rsidRDefault="00E73F1E" w:rsidP="00C21A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E0F6C">
        <w:rPr>
          <w:rFonts w:ascii="Times New Roman" w:hAnsi="Times New Roman" w:cs="Times New Roman"/>
          <w:sz w:val="24"/>
          <w:szCs w:val="24"/>
        </w:rPr>
        <w:t>Реквизиты Сведений о денежном обязательстве</w:t>
      </w:r>
    </w:p>
    <w:p w:rsidR="00C21AD6" w:rsidRPr="00C21AD6" w:rsidRDefault="00C21A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78"/>
        <w:gridCol w:w="5272"/>
      </w:tblGrid>
      <w:tr w:rsidR="00C21AD6" w:rsidRPr="00C21AD6" w:rsidTr="00585AF9">
        <w:trPr>
          <w:tblHeader/>
        </w:trPr>
        <w:tc>
          <w:tcPr>
            <w:tcW w:w="3778" w:type="dxa"/>
          </w:tcPr>
          <w:p w:rsidR="00C21AD6" w:rsidRPr="00C21AD6" w:rsidRDefault="00C21A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 (реквизита, показателя)</w:t>
            </w:r>
          </w:p>
        </w:tc>
        <w:tc>
          <w:tcPr>
            <w:tcW w:w="5272" w:type="dxa"/>
          </w:tcPr>
          <w:p w:rsidR="00C21AD6" w:rsidRPr="00C21AD6" w:rsidRDefault="00C21A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 информации (реквизита, показателя)</w:t>
            </w:r>
          </w:p>
        </w:tc>
      </w:tr>
      <w:tr w:rsidR="00585AF9" w:rsidRPr="00585AF9" w:rsidTr="00585AF9">
        <w:trPr>
          <w:tblHeader/>
        </w:trPr>
        <w:tc>
          <w:tcPr>
            <w:tcW w:w="3778" w:type="dxa"/>
          </w:tcPr>
          <w:p w:rsidR="00585AF9" w:rsidRPr="00585AF9" w:rsidRDefault="00585AF9" w:rsidP="00585A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272" w:type="dxa"/>
          </w:tcPr>
          <w:p w:rsidR="00585AF9" w:rsidRPr="00585AF9" w:rsidRDefault="00585AF9" w:rsidP="00585AF9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C21AD6" w:rsidRPr="00C21AD6">
        <w:tc>
          <w:tcPr>
            <w:tcW w:w="3778" w:type="dxa"/>
          </w:tcPr>
          <w:p w:rsidR="00C21AD6" w:rsidRPr="00C21AD6" w:rsidRDefault="00C21AD6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1. Номер сведений о денежном обязательстве получателя средств </w:t>
            </w:r>
            <w:r w:rsidR="00D3100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(далее - соответственно Сведения о денежном обязательстве, денежное обязательство)</w:t>
            </w:r>
          </w:p>
        </w:tc>
        <w:tc>
          <w:tcPr>
            <w:tcW w:w="5272" w:type="dxa"/>
          </w:tcPr>
          <w:p w:rsidR="00C21AD6" w:rsidRPr="00C21AD6" w:rsidRDefault="00C21A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Сведений о денежном обязательстве.</w:t>
            </w:r>
          </w:p>
          <w:p w:rsidR="00C21AD6" w:rsidRPr="00C21AD6" w:rsidRDefault="00C21A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AD6" w:rsidRPr="00C21AD6">
        <w:tc>
          <w:tcPr>
            <w:tcW w:w="3778" w:type="dxa"/>
          </w:tcPr>
          <w:p w:rsidR="00C21AD6" w:rsidRPr="00C21AD6" w:rsidRDefault="00C21AD6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2. Дата Сведений о денежном обязательстве</w:t>
            </w:r>
          </w:p>
        </w:tc>
        <w:tc>
          <w:tcPr>
            <w:tcW w:w="5272" w:type="dxa"/>
          </w:tcPr>
          <w:p w:rsidR="00C21AD6" w:rsidRPr="00C21AD6" w:rsidRDefault="00C21AD6" w:rsidP="00143A8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Сведений о денежном обязательстве получателем бюджетных средств.</w:t>
            </w:r>
          </w:p>
        </w:tc>
      </w:tr>
      <w:tr w:rsidR="00C21AD6" w:rsidRPr="00C21AD6">
        <w:tc>
          <w:tcPr>
            <w:tcW w:w="3778" w:type="dxa"/>
          </w:tcPr>
          <w:p w:rsidR="00C21AD6" w:rsidRPr="00C21AD6" w:rsidRDefault="00C21AD6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3. Учетный номер денежного обязательства</w:t>
            </w:r>
          </w:p>
        </w:tc>
        <w:tc>
          <w:tcPr>
            <w:tcW w:w="5272" w:type="dxa"/>
          </w:tcPr>
          <w:p w:rsidR="00C21AD6" w:rsidRPr="00C21AD6" w:rsidRDefault="00C21A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при внесении изменений в поставленное на учет денежное обязательство.</w:t>
            </w:r>
          </w:p>
          <w:p w:rsidR="00C21AD6" w:rsidRPr="00C21AD6" w:rsidRDefault="00C21AD6" w:rsidP="00143A8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</w:tc>
      </w:tr>
      <w:tr w:rsidR="00C21AD6" w:rsidRPr="00C21AD6">
        <w:tc>
          <w:tcPr>
            <w:tcW w:w="3778" w:type="dxa"/>
          </w:tcPr>
          <w:p w:rsidR="00C21AD6" w:rsidRPr="00C21AD6" w:rsidRDefault="00C21AD6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4. Учетный номер бюджетного обязательства</w:t>
            </w:r>
          </w:p>
        </w:tc>
        <w:tc>
          <w:tcPr>
            <w:tcW w:w="5272" w:type="dxa"/>
          </w:tcPr>
          <w:p w:rsidR="00C21AD6" w:rsidRPr="00C21AD6" w:rsidRDefault="00C21AD6" w:rsidP="00DF14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</w:tc>
      </w:tr>
      <w:tr w:rsidR="00F90FE3" w:rsidRPr="00C21AD6">
        <w:tc>
          <w:tcPr>
            <w:tcW w:w="3778" w:type="dxa"/>
          </w:tcPr>
          <w:p w:rsidR="00F90FE3" w:rsidRPr="00F90FE3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0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329B9" w:rsidRPr="00E329B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272" w:type="dxa"/>
          </w:tcPr>
          <w:p w:rsidR="00F90FE3" w:rsidRPr="00F90FE3" w:rsidRDefault="00E329B9" w:rsidP="0076631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9B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 Информация о получателе бюджетных средств</w:t>
            </w:r>
          </w:p>
        </w:tc>
        <w:tc>
          <w:tcPr>
            <w:tcW w:w="5272" w:type="dxa"/>
          </w:tcPr>
          <w:p w:rsidR="00143A89" w:rsidRPr="00C21AD6" w:rsidRDefault="00143A89" w:rsidP="00BB3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.1. Получатель бюджетных средств</w:t>
            </w:r>
          </w:p>
        </w:tc>
        <w:tc>
          <w:tcPr>
            <w:tcW w:w="5272" w:type="dxa"/>
          </w:tcPr>
          <w:p w:rsidR="00143A89" w:rsidRPr="00C21AD6" w:rsidRDefault="00143A89" w:rsidP="00143A8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получателя средств </w:t>
            </w:r>
            <w:r w:rsidR="00D3100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1C365E">
              <w:rPr>
                <w:rFonts w:ascii="Times New Roman" w:hAnsi="Times New Roman" w:cs="Times New Roman"/>
                <w:sz w:val="24"/>
                <w:szCs w:val="24"/>
              </w:rPr>
              <w:t xml:space="preserve"> бюджета,</w:t>
            </w:r>
            <w:r w:rsidR="001C365E" w:rsidRPr="001C365E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соответствующее </w:t>
            </w:r>
            <w:r w:rsidR="001C365E" w:rsidRPr="001C3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.2. Код получателя бюджетных средств по Сводному реестру</w:t>
            </w:r>
          </w:p>
        </w:tc>
        <w:tc>
          <w:tcPr>
            <w:tcW w:w="5272" w:type="dxa"/>
          </w:tcPr>
          <w:p w:rsidR="00143A89" w:rsidRPr="00C21AD6" w:rsidRDefault="00143A89" w:rsidP="001C365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получателя средств </w:t>
            </w:r>
            <w:r w:rsidR="00D3100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бюджета.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.3. Номер лицевого счета</w:t>
            </w:r>
          </w:p>
        </w:tc>
        <w:tc>
          <w:tcPr>
            <w:tcW w:w="5272" w:type="dxa"/>
          </w:tcPr>
          <w:p w:rsidR="00143A89" w:rsidRPr="00C21AD6" w:rsidRDefault="00143A89" w:rsidP="00143A8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номер соответствующего лицевого счета получателя средств </w:t>
            </w:r>
            <w:r w:rsidR="00D3100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 бюджета.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.4. Главный распорядитель бюджетных средств</w:t>
            </w:r>
          </w:p>
        </w:tc>
        <w:tc>
          <w:tcPr>
            <w:tcW w:w="5272" w:type="dxa"/>
          </w:tcPr>
          <w:p w:rsidR="00143A89" w:rsidRPr="00C21AD6" w:rsidRDefault="00143A89" w:rsidP="006B3A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главного распорядителя средств </w:t>
            </w:r>
            <w:r w:rsidR="00D3100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с отражением в кодовой зоне кода главного распорядителя средств </w:t>
            </w:r>
            <w:r w:rsidR="00D3100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="006B3A08">
              <w:rPr>
                <w:rFonts w:ascii="Times New Roman" w:hAnsi="Times New Roman" w:cs="Times New Roman"/>
                <w:sz w:val="24"/>
                <w:szCs w:val="24"/>
              </w:rPr>
              <w:t xml:space="preserve"> бюджета.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.5. Наименование бюджета</w:t>
            </w:r>
          </w:p>
        </w:tc>
        <w:tc>
          <w:tcPr>
            <w:tcW w:w="5272" w:type="dxa"/>
          </w:tcPr>
          <w:p w:rsidR="00143A89" w:rsidRPr="00C21AD6" w:rsidRDefault="00143A89" w:rsidP="00D3100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</w:t>
            </w:r>
            <w:r w:rsidR="00D31000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4041C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041C5" w:rsidRPr="00482D89">
              <w:rPr>
                <w:rFonts w:ascii="Times New Roman" w:hAnsi="Times New Roman" w:cs="Times New Roman"/>
                <w:sz w:val="24"/>
                <w:szCs w:val="24"/>
              </w:rPr>
              <w:t xml:space="preserve">«Бюджет </w:t>
            </w:r>
            <w:proofErr w:type="spellStart"/>
            <w:r w:rsidR="00482D89" w:rsidRPr="00482D89">
              <w:rPr>
                <w:rFonts w:ascii="Times New Roman" w:hAnsi="Times New Roman" w:cs="Times New Roman"/>
                <w:sz w:val="24"/>
                <w:szCs w:val="24"/>
              </w:rPr>
              <w:t>Дудовского</w:t>
            </w:r>
            <w:proofErr w:type="spellEnd"/>
            <w:r w:rsidR="00482D89" w:rsidRPr="00482D8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4041C5" w:rsidRPr="00482D89">
              <w:rPr>
                <w:rFonts w:ascii="Times New Roman" w:hAnsi="Times New Roman" w:cs="Times New Roman"/>
                <w:sz w:val="24"/>
                <w:szCs w:val="24"/>
              </w:rPr>
              <w:t>Казачинского района</w:t>
            </w:r>
            <w:r w:rsidR="000367D1"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</w:t>
            </w:r>
            <w:r w:rsidR="004041C5" w:rsidRPr="00482D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41C5" w:rsidRPr="00C21AD6">
        <w:tc>
          <w:tcPr>
            <w:tcW w:w="3778" w:type="dxa"/>
          </w:tcPr>
          <w:p w:rsidR="004041C5" w:rsidRDefault="004041C5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 Код по ОКТМО</w:t>
            </w:r>
          </w:p>
        </w:tc>
        <w:tc>
          <w:tcPr>
            <w:tcW w:w="5272" w:type="dxa"/>
          </w:tcPr>
          <w:p w:rsidR="004041C5" w:rsidRPr="00C21AD6" w:rsidRDefault="004041C5" w:rsidP="00482D8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1C5">
              <w:rPr>
                <w:rFonts w:ascii="Times New Roman" w:hAnsi="Times New Roman" w:cs="Times New Roman"/>
                <w:sz w:val="24"/>
                <w:szCs w:val="24"/>
              </w:rPr>
              <w:t>Указывается код по Общероссийскому классификатору территорий муниципальных образований территориального органа Федерального казначейства, финансового органа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82D89">
              <w:rPr>
                <w:rFonts w:ascii="Times New Roman" w:hAnsi="Times New Roman" w:cs="Times New Roman"/>
                <w:sz w:val="24"/>
                <w:szCs w:val="24"/>
              </w:rPr>
              <w:t>«046204</w:t>
            </w:r>
            <w:r w:rsidR="00482D89" w:rsidRPr="00482D8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482D8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041C5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 Финансовый орган</w:t>
            </w:r>
          </w:p>
        </w:tc>
        <w:tc>
          <w:tcPr>
            <w:tcW w:w="5272" w:type="dxa"/>
          </w:tcPr>
          <w:p w:rsidR="00143A89" w:rsidRPr="00C21AD6" w:rsidRDefault="00143A89" w:rsidP="000367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финансового органа </w:t>
            </w:r>
            <w:r w:rsidR="004041C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041C5" w:rsidRPr="000367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367D1" w:rsidRPr="000367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41C5" w:rsidRPr="000367D1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0367D1" w:rsidRPr="000367D1">
              <w:rPr>
                <w:rFonts w:ascii="Times New Roman" w:hAnsi="Times New Roman" w:cs="Times New Roman"/>
                <w:sz w:val="24"/>
                <w:szCs w:val="24"/>
              </w:rPr>
              <w:t>Дудовского</w:t>
            </w:r>
            <w:proofErr w:type="spellEnd"/>
            <w:r w:rsidR="000367D1" w:rsidRPr="000367D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4041C5" w:rsidRPr="000367D1">
              <w:rPr>
                <w:rFonts w:ascii="Times New Roman" w:hAnsi="Times New Roman" w:cs="Times New Roman"/>
                <w:sz w:val="24"/>
                <w:szCs w:val="24"/>
              </w:rPr>
              <w:t>Казачинского района</w:t>
            </w:r>
            <w:r w:rsidR="000367D1"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</w:t>
            </w:r>
            <w:r w:rsidR="004041C5" w:rsidRPr="000367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41C5" w:rsidRPr="00C21AD6">
        <w:tc>
          <w:tcPr>
            <w:tcW w:w="3778" w:type="dxa"/>
          </w:tcPr>
          <w:p w:rsidR="004041C5" w:rsidRDefault="004041C5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6.8. Код по ОКПО</w:t>
            </w:r>
          </w:p>
        </w:tc>
        <w:tc>
          <w:tcPr>
            <w:tcW w:w="5272" w:type="dxa"/>
          </w:tcPr>
          <w:p w:rsidR="004041C5" w:rsidRPr="00C21AD6" w:rsidRDefault="004041C5" w:rsidP="000367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1C5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367D1">
              <w:rPr>
                <w:rFonts w:ascii="Times New Roman" w:hAnsi="Times New Roman" w:cs="Times New Roman"/>
                <w:sz w:val="24"/>
                <w:szCs w:val="24"/>
              </w:rPr>
              <w:t>«0</w:t>
            </w:r>
            <w:r w:rsidR="000367D1" w:rsidRPr="000367D1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Pr="000367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67D1" w:rsidRPr="000367D1">
              <w:rPr>
                <w:rFonts w:ascii="Times New Roman" w:hAnsi="Times New Roman" w:cs="Times New Roman"/>
                <w:sz w:val="24"/>
                <w:szCs w:val="24"/>
              </w:rPr>
              <w:t>944</w:t>
            </w:r>
            <w:r w:rsidRPr="000367D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bookmarkStart w:id="0" w:name="_GoBack"/>
            <w:bookmarkEnd w:id="0"/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041C5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 Территориальный орган Федерального казначейства</w:t>
            </w:r>
          </w:p>
        </w:tc>
        <w:tc>
          <w:tcPr>
            <w:tcW w:w="5272" w:type="dxa"/>
          </w:tcPr>
          <w:p w:rsidR="00143A89" w:rsidRPr="00C21AD6" w:rsidRDefault="00143A89" w:rsidP="007C444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территориального органа Федерального казначейства, в котором получателю средств </w:t>
            </w:r>
            <w:r w:rsidR="00D3100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соответствующий лицевой счет получателя бюджетных средств)</w:t>
            </w:r>
            <w:r w:rsidR="004041C5">
              <w:rPr>
                <w:rFonts w:ascii="Times New Roman" w:hAnsi="Times New Roman" w:cs="Times New Roman"/>
                <w:sz w:val="24"/>
                <w:szCs w:val="24"/>
              </w:rPr>
              <w:t xml:space="preserve"> – «Управление Федерального казначейства по Красноярскому краю»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4041C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 Код органа Федерального казначейства (далее - КОФК)</w:t>
            </w:r>
          </w:p>
        </w:tc>
        <w:tc>
          <w:tcPr>
            <w:tcW w:w="5272" w:type="dxa"/>
          </w:tcPr>
          <w:p w:rsidR="00143A89" w:rsidRPr="00C21AD6" w:rsidRDefault="00143A89" w:rsidP="007C444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органа Федерального казначейства, в котором получателю средств </w:t>
            </w:r>
            <w:r w:rsidR="00D3100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открыт соответствующий лицевой счет получателя бюджетных средств</w:t>
            </w:r>
            <w:r w:rsidR="004041C5">
              <w:rPr>
                <w:rFonts w:ascii="Times New Roman" w:hAnsi="Times New Roman" w:cs="Times New Roman"/>
                <w:sz w:val="24"/>
                <w:szCs w:val="24"/>
              </w:rPr>
              <w:t xml:space="preserve"> – «1900»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41C5" w:rsidRPr="00C21AD6">
        <w:tc>
          <w:tcPr>
            <w:tcW w:w="3778" w:type="dxa"/>
          </w:tcPr>
          <w:p w:rsidR="004041C5" w:rsidRPr="004041C5" w:rsidRDefault="004041C5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  <w:r w:rsidRPr="004041C5">
              <w:rPr>
                <w:rFonts w:ascii="Times New Roman" w:hAnsi="Times New Roman" w:cs="Times New Roman"/>
                <w:sz w:val="24"/>
                <w:szCs w:val="24"/>
              </w:rPr>
              <w:t>. Признак платежа, требующего подтверждения</w:t>
            </w:r>
          </w:p>
        </w:tc>
        <w:tc>
          <w:tcPr>
            <w:tcW w:w="5272" w:type="dxa"/>
          </w:tcPr>
          <w:p w:rsidR="004041C5" w:rsidRPr="004041C5" w:rsidRDefault="004041C5" w:rsidP="008025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1C5">
              <w:rPr>
                <w:rFonts w:ascii="Times New Roman" w:hAnsi="Times New Roman" w:cs="Times New Roman"/>
                <w:sz w:val="24"/>
                <w:szCs w:val="24"/>
              </w:rPr>
              <w:t>Указывается признак платежа, требующего подтверждения. По платежам, требую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щим подтверждения, указывается «Да»</w:t>
            </w:r>
            <w:r w:rsidRPr="004041C5">
              <w:rPr>
                <w:rFonts w:ascii="Times New Roman" w:hAnsi="Times New Roman" w:cs="Times New Roman"/>
                <w:sz w:val="24"/>
                <w:szCs w:val="24"/>
              </w:rPr>
              <w:t>, если платеж не 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ует подтверждения, указывается «Нет»</w:t>
            </w:r>
            <w:r w:rsidRPr="00404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 Реквизиты документа, подтверждающего возникновение денежного обязательства</w:t>
            </w:r>
          </w:p>
        </w:tc>
        <w:tc>
          <w:tcPr>
            <w:tcW w:w="5272" w:type="dxa"/>
          </w:tcPr>
          <w:p w:rsidR="00143A89" w:rsidRPr="00C21AD6" w:rsidRDefault="00143A89" w:rsidP="00BB3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.1. Вид</w:t>
            </w:r>
          </w:p>
        </w:tc>
        <w:tc>
          <w:tcPr>
            <w:tcW w:w="5272" w:type="dxa"/>
          </w:tcPr>
          <w:p w:rsidR="00143A89" w:rsidRPr="00C21AD6" w:rsidRDefault="00143A89" w:rsidP="00BB38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.2. Номер</w:t>
            </w:r>
          </w:p>
        </w:tc>
        <w:tc>
          <w:tcPr>
            <w:tcW w:w="5272" w:type="dxa"/>
          </w:tcPr>
          <w:p w:rsidR="00143A89" w:rsidRPr="00C21AD6" w:rsidRDefault="00143A89" w:rsidP="00BB38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документа, подтверждающего возникновение денежного обязательства.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.3. Дата</w:t>
            </w:r>
          </w:p>
        </w:tc>
        <w:tc>
          <w:tcPr>
            <w:tcW w:w="5272" w:type="dxa"/>
          </w:tcPr>
          <w:p w:rsidR="00143A89" w:rsidRDefault="00143A89" w:rsidP="00BB38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дата документа, подтверждающего возникновение денежного обязательства.</w:t>
            </w:r>
          </w:p>
          <w:p w:rsidR="001C365E" w:rsidRPr="00C21AD6" w:rsidRDefault="001C365E" w:rsidP="001C365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5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денежного обязательства, возникшего на основании документа о приемке выполненной работы (ее результатов, в том числе этапа), оказанной услуги, указывается дата подписания получателем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1C365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такого документа.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53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404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 Сумма</w:t>
            </w:r>
          </w:p>
        </w:tc>
        <w:tc>
          <w:tcPr>
            <w:tcW w:w="5272" w:type="dxa"/>
          </w:tcPr>
          <w:p w:rsidR="00143A89" w:rsidRPr="00C21AD6" w:rsidRDefault="00143A89" w:rsidP="00BB38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сумма документа, подтверждающего возникновение денежного обязательства.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.5. Предмет</w:t>
            </w:r>
          </w:p>
        </w:tc>
        <w:tc>
          <w:tcPr>
            <w:tcW w:w="5272" w:type="dxa"/>
          </w:tcPr>
          <w:p w:rsidR="00143A89" w:rsidRPr="00C21AD6" w:rsidRDefault="00143A89" w:rsidP="00BB38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>.6. Наименование вида средств</w:t>
            </w:r>
          </w:p>
        </w:tc>
        <w:tc>
          <w:tcPr>
            <w:tcW w:w="5272" w:type="dxa"/>
          </w:tcPr>
          <w:p w:rsidR="004041C5" w:rsidRPr="004041C5" w:rsidRDefault="00143A89" w:rsidP="004041C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</w:t>
            </w:r>
            <w:r w:rsidR="001C365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4041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041C5" w:rsidRPr="004041C5">
              <w:rPr>
                <w:rFonts w:ascii="Times New Roman" w:hAnsi="Times New Roman"/>
                <w:sz w:val="24"/>
                <w:szCs w:val="24"/>
              </w:rPr>
              <w:t>средства бюджета, средства для финансирования мероприятий по оперативно-розыскной деятельности.</w:t>
            </w:r>
          </w:p>
          <w:p w:rsidR="00143A89" w:rsidRPr="00C21AD6" w:rsidRDefault="00143A89" w:rsidP="00BB38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денежного 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.7. Код по бюджетной классификации (далее - Код по БК) </w:t>
            </w:r>
          </w:p>
        </w:tc>
        <w:tc>
          <w:tcPr>
            <w:tcW w:w="5272" w:type="dxa"/>
          </w:tcPr>
          <w:p w:rsidR="00143A89" w:rsidRPr="00C21AD6" w:rsidRDefault="00143A89" w:rsidP="00BB38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классификации расходов </w:t>
            </w:r>
            <w:r w:rsidR="00D3100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соответствии с предметом документа-основания.</w:t>
            </w:r>
          </w:p>
          <w:p w:rsidR="00143A89" w:rsidRPr="00C21AD6" w:rsidRDefault="00143A89" w:rsidP="007C444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</w:t>
            </w:r>
            <w:r w:rsidR="00D31000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основании информации, представленной должником.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.8. Аналитический код </w:t>
            </w:r>
          </w:p>
        </w:tc>
        <w:tc>
          <w:tcPr>
            <w:tcW w:w="5272" w:type="dxa"/>
          </w:tcPr>
          <w:p w:rsidR="00143A89" w:rsidRPr="00C21AD6" w:rsidRDefault="00143A89" w:rsidP="00DF14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Указывается при необходимости в дополнение к коду по бюджетной классификации плательщика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Федерации.</w:t>
            </w:r>
          </w:p>
        </w:tc>
      </w:tr>
      <w:tr w:rsidR="004041C5" w:rsidRPr="00C21AD6" w:rsidTr="00802554">
        <w:tc>
          <w:tcPr>
            <w:tcW w:w="3778" w:type="dxa"/>
          </w:tcPr>
          <w:p w:rsidR="004041C5" w:rsidRPr="00C21AD6" w:rsidRDefault="004041C5" w:rsidP="008025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>. Код валюты</w:t>
            </w:r>
          </w:p>
        </w:tc>
        <w:tc>
          <w:tcPr>
            <w:tcW w:w="5272" w:type="dxa"/>
          </w:tcPr>
          <w:p w:rsidR="004041C5" w:rsidRPr="00C21AD6" w:rsidRDefault="004041C5" w:rsidP="008025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5" w:history="1">
              <w:r w:rsidRPr="007C444D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 валют.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D2B7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. Сумма в </w:t>
            </w:r>
            <w:r w:rsidR="004041C5" w:rsidRPr="004041C5">
              <w:rPr>
                <w:rFonts w:ascii="Times New Roman" w:hAnsi="Times New Roman" w:cs="Times New Roman"/>
                <w:sz w:val="24"/>
                <w:szCs w:val="24"/>
              </w:rPr>
              <w:t>рублевом эквиваленте всего</w:t>
            </w:r>
          </w:p>
        </w:tc>
        <w:tc>
          <w:tcPr>
            <w:tcW w:w="5272" w:type="dxa"/>
          </w:tcPr>
          <w:p w:rsidR="004041C5" w:rsidRPr="004041C5" w:rsidRDefault="004041C5" w:rsidP="004041C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1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Указывается сумма денежного обязательства в валюте Российской Федерации с точностью до второго знака после запятой</w:t>
            </w:r>
            <w:proofErr w:type="gramStart"/>
            <w:r w:rsidRPr="004041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4041C5" w:rsidRPr="004041C5" w:rsidRDefault="004041C5" w:rsidP="004041C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1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денежное обязательство принято в иностранной валюте и подлежит оплате в валюте Российской Федерации, его сумма пересчитывается в валюту Российской Федерации по курсу Центрального банка Российской Федерации на дату, указанную в пункте 7.3 настоящей информации.</w:t>
            </w:r>
          </w:p>
          <w:p w:rsidR="004041C5" w:rsidRPr="004041C5" w:rsidRDefault="004041C5" w:rsidP="004041C5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1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денежное обязательство принято в иностранной валюте и подлежит оплате в иностранной валюте,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:rsidR="00143A89" w:rsidRPr="004041C5" w:rsidRDefault="004041C5" w:rsidP="004041C5">
            <w:pPr>
              <w:pStyle w:val="ConsPlusNormal"/>
              <w:ind w:firstLine="283"/>
              <w:jc w:val="both"/>
              <w:rPr>
                <w:rFonts w:eastAsia="Calibri" w:cs="Times New Roman"/>
                <w:szCs w:val="22"/>
                <w:lang w:eastAsia="en-US"/>
              </w:rPr>
            </w:pPr>
            <w:r w:rsidRPr="004041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 представлении Сведений о денежном обязательстве для подтверждения кассовой </w:t>
            </w:r>
            <w:r w:rsidRPr="004041C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выплаты отчетного финансового года указывается сумма платежа, перечисленного и не подтвержденного в отчетном финансовом году.</w:t>
            </w:r>
          </w:p>
        </w:tc>
      </w:tr>
      <w:tr w:rsidR="00143A89" w:rsidRPr="00C21AD6">
        <w:tc>
          <w:tcPr>
            <w:tcW w:w="3778" w:type="dxa"/>
          </w:tcPr>
          <w:p w:rsidR="00143A89" w:rsidRPr="00C21AD6" w:rsidRDefault="00F90FE3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67"/>
            <w:bookmarkStart w:id="3" w:name="P69"/>
            <w:bookmarkEnd w:id="2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143A89" w:rsidRPr="00C21AD6">
              <w:rPr>
                <w:rFonts w:ascii="Times New Roman" w:hAnsi="Times New Roman" w:cs="Times New Roman"/>
                <w:sz w:val="24"/>
                <w:szCs w:val="24"/>
              </w:rPr>
              <w:t xml:space="preserve">.11. </w:t>
            </w:r>
            <w:r w:rsidR="003D2B7B" w:rsidRPr="003D2B7B">
              <w:rPr>
                <w:rFonts w:ascii="Times New Roman" w:hAnsi="Times New Roman" w:cs="Times New Roman"/>
                <w:sz w:val="24"/>
                <w:szCs w:val="24"/>
              </w:rPr>
              <w:t>в том числе перечислено средств, требующих подтверждения</w:t>
            </w:r>
          </w:p>
        </w:tc>
        <w:tc>
          <w:tcPr>
            <w:tcW w:w="5272" w:type="dxa"/>
          </w:tcPr>
          <w:p w:rsidR="00143A89" w:rsidRPr="003D2B7B" w:rsidRDefault="003D2B7B" w:rsidP="003D2B7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B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Указывается сумма ранее произведенного в рамках соответствующего бюджетного 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«Признак платежа, требующего подтверждения» указано «Да».</w:t>
            </w:r>
          </w:p>
        </w:tc>
      </w:tr>
      <w:tr w:rsidR="001C365E" w:rsidRPr="00C21AD6">
        <w:tc>
          <w:tcPr>
            <w:tcW w:w="3778" w:type="dxa"/>
          </w:tcPr>
          <w:p w:rsidR="001C365E" w:rsidRDefault="003D2B7B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  <w:r w:rsidR="001C365E">
              <w:rPr>
                <w:rFonts w:ascii="Times New Roman" w:hAnsi="Times New Roman" w:cs="Times New Roman"/>
                <w:sz w:val="24"/>
                <w:szCs w:val="24"/>
              </w:rPr>
              <w:t>. Срок исполнения</w:t>
            </w:r>
          </w:p>
        </w:tc>
        <w:tc>
          <w:tcPr>
            <w:tcW w:w="5272" w:type="dxa"/>
          </w:tcPr>
          <w:p w:rsidR="001C365E" w:rsidRPr="004A5E52" w:rsidRDefault="001C365E" w:rsidP="00BB38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C365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Указывается планируемый срок осуществления кассовой выплаты по денежному обязательству.</w:t>
            </w:r>
          </w:p>
        </w:tc>
      </w:tr>
      <w:tr w:rsidR="001C365E" w:rsidRPr="00C21AD6">
        <w:tc>
          <w:tcPr>
            <w:tcW w:w="3778" w:type="dxa"/>
          </w:tcPr>
          <w:p w:rsidR="001C365E" w:rsidRDefault="003D2B7B" w:rsidP="001C36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  <w:r w:rsidR="001C365E">
              <w:rPr>
                <w:rFonts w:ascii="Times New Roman" w:hAnsi="Times New Roman" w:cs="Times New Roman"/>
                <w:sz w:val="24"/>
                <w:szCs w:val="24"/>
              </w:rPr>
              <w:t>. Руководитель (уполномоченное лицо)</w:t>
            </w:r>
          </w:p>
        </w:tc>
        <w:tc>
          <w:tcPr>
            <w:tcW w:w="5272" w:type="dxa"/>
          </w:tcPr>
          <w:p w:rsidR="001C365E" w:rsidRPr="004A5E52" w:rsidRDefault="001C365E" w:rsidP="00BB38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C365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Указывается должность, подпись, расшифровка подписи руководителя (уполномоченного лица), подписавшего Сведения о денежном обязательстве.</w:t>
            </w:r>
          </w:p>
        </w:tc>
      </w:tr>
    </w:tbl>
    <w:p w:rsidR="004A5E52" w:rsidRPr="0025047D" w:rsidRDefault="004A5E52" w:rsidP="001C365E">
      <w:pPr>
        <w:rPr>
          <w:rFonts w:ascii="Times New Roman" w:hAnsi="Times New Roman"/>
          <w:sz w:val="24"/>
          <w:szCs w:val="24"/>
        </w:rPr>
      </w:pPr>
    </w:p>
    <w:sectPr w:rsidR="004A5E52" w:rsidRPr="0025047D" w:rsidSect="00D1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AD6"/>
    <w:rsid w:val="000367D1"/>
    <w:rsid w:val="00127088"/>
    <w:rsid w:val="00143A89"/>
    <w:rsid w:val="001C365E"/>
    <w:rsid w:val="0025047D"/>
    <w:rsid w:val="002663AE"/>
    <w:rsid w:val="0037533D"/>
    <w:rsid w:val="003D2B7B"/>
    <w:rsid w:val="004041C5"/>
    <w:rsid w:val="00442D61"/>
    <w:rsid w:val="0047715E"/>
    <w:rsid w:val="00482D89"/>
    <w:rsid w:val="004A5E52"/>
    <w:rsid w:val="00585AF9"/>
    <w:rsid w:val="006A61D7"/>
    <w:rsid w:val="006B05DD"/>
    <w:rsid w:val="006B3A08"/>
    <w:rsid w:val="00766317"/>
    <w:rsid w:val="007C444D"/>
    <w:rsid w:val="008E0F6C"/>
    <w:rsid w:val="00AB7F45"/>
    <w:rsid w:val="00B04CEB"/>
    <w:rsid w:val="00B149BA"/>
    <w:rsid w:val="00BA5DA7"/>
    <w:rsid w:val="00C21AD6"/>
    <w:rsid w:val="00D31000"/>
    <w:rsid w:val="00DF14AF"/>
    <w:rsid w:val="00E329B9"/>
    <w:rsid w:val="00E73F1E"/>
    <w:rsid w:val="00F90FE3"/>
    <w:rsid w:val="00FA7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A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1A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041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A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1A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041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FD09594E6A3A8D30D86666E7AAD7239F55A373A5C2402B61BF5BE5E2Br2s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CB843-C375-4CE0-BECC-0512C0C5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19 УФК по Красноярскому краю</Company>
  <LinksUpToDate>false</LinksUpToDate>
  <CharactersWithSpaces>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zxcver</cp:lastModifiedBy>
  <cp:revision>12</cp:revision>
  <dcterms:created xsi:type="dcterms:W3CDTF">2024-01-18T15:04:00Z</dcterms:created>
  <dcterms:modified xsi:type="dcterms:W3CDTF">2024-01-31T09:04:00Z</dcterms:modified>
</cp:coreProperties>
</file>